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5A" w:rsidRPr="00AC7A6C" w:rsidRDefault="003F2C5A" w:rsidP="003F2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F2C5A" w:rsidRPr="00AC7A6C" w:rsidRDefault="003F2C5A" w:rsidP="003F2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ПЕВЕК»</w:t>
      </w:r>
    </w:p>
    <w:p w:rsidR="003F2C5A" w:rsidRPr="00AC7A6C" w:rsidRDefault="003F2C5A" w:rsidP="003F2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C5A" w:rsidRPr="00AC7A6C" w:rsidRDefault="003F2C5A" w:rsidP="003F2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C5A" w:rsidRPr="00AC7A6C" w:rsidRDefault="003F2C5A" w:rsidP="003F2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47451A" w:rsidRPr="00AC7A6C" w:rsidTr="000F441B">
        <w:trPr>
          <w:trHeight w:val="982"/>
        </w:trPr>
        <w:tc>
          <w:tcPr>
            <w:tcW w:w="3809" w:type="dxa"/>
            <w:hideMark/>
          </w:tcPr>
          <w:p w:rsidR="0047451A" w:rsidRPr="00C949D1" w:rsidRDefault="0047451A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47451A" w:rsidRPr="00C949D1" w:rsidRDefault="0047451A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47451A" w:rsidRPr="00C949D1" w:rsidRDefault="0047451A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от  16.08.2024 №5</w:t>
            </w:r>
          </w:p>
          <w:p w:rsidR="0047451A" w:rsidRPr="00C949D1" w:rsidRDefault="0047451A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47451A" w:rsidRPr="00C949D1" w:rsidRDefault="0047451A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47451A" w:rsidRPr="00C949D1" w:rsidRDefault="0047451A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47451A" w:rsidRPr="00C949D1" w:rsidRDefault="0047451A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 образования г.Певек</w:t>
            </w:r>
          </w:p>
          <w:p w:rsidR="0047451A" w:rsidRPr="00C949D1" w:rsidRDefault="0047451A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от  16.08.2024 № 39 </w:t>
            </w:r>
          </w:p>
          <w:p w:rsidR="0047451A" w:rsidRPr="00C949D1" w:rsidRDefault="0047451A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47451A" w:rsidRPr="00C949D1" w:rsidRDefault="0047451A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47451A" w:rsidRPr="00C949D1" w:rsidRDefault="0047451A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Певек </w:t>
            </w:r>
          </w:p>
          <w:p w:rsidR="0047451A" w:rsidRPr="00C949D1" w:rsidRDefault="0047451A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47451A" w:rsidRPr="00C949D1" w:rsidRDefault="0047451A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C5A" w:rsidRPr="00AC7A6C" w:rsidRDefault="003F2C5A" w:rsidP="003F2C5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F2C5A" w:rsidRPr="00AC7A6C" w:rsidRDefault="003F2C5A" w:rsidP="003F2C5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C5A" w:rsidRPr="00AC7A6C" w:rsidRDefault="003F2C5A" w:rsidP="003F2C5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C5A" w:rsidRPr="00AC7A6C" w:rsidRDefault="003F2C5A" w:rsidP="003F2C5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C5A" w:rsidRPr="00AC7A6C" w:rsidRDefault="003F2C5A" w:rsidP="003F2C5A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3F2C5A" w:rsidRPr="00AC7A6C" w:rsidRDefault="003F2C5A" w:rsidP="003F2C5A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ОБЩЕРАЗВИВАЮЩАЯ ПРОГРАММА</w:t>
      </w:r>
    </w:p>
    <w:p w:rsidR="003F2C5A" w:rsidRPr="00AC7A6C" w:rsidRDefault="003F2C5A" w:rsidP="003F2C5A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«ОЛИМПИАДНАЯ ШКОЛА</w:t>
      </w: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3F2C5A" w:rsidRPr="00AC7A6C" w:rsidRDefault="003F2C5A" w:rsidP="003F2C5A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5A" w:rsidRPr="00AC7A6C" w:rsidRDefault="003F2C5A" w:rsidP="003F2C5A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3F2C5A" w:rsidRPr="00AC7A6C" w:rsidRDefault="003F2C5A" w:rsidP="003F2C5A">
      <w:pPr>
        <w:tabs>
          <w:tab w:val="left" w:pos="1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>«Точка роста»)</w:t>
      </w:r>
    </w:p>
    <w:p w:rsidR="003F2C5A" w:rsidRPr="00AC7A6C" w:rsidRDefault="003F2C5A" w:rsidP="003F2C5A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5A" w:rsidRPr="00AC7A6C" w:rsidRDefault="003F2C5A" w:rsidP="003F2C5A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Направленность: </w:t>
      </w:r>
    </w:p>
    <w:p w:rsidR="003F2C5A" w:rsidRPr="00AC7A6C" w:rsidRDefault="003F2C5A" w:rsidP="003F2C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Социально-гуманитарная</w:t>
      </w:r>
    </w:p>
    <w:p w:rsidR="003F2C5A" w:rsidRPr="00AC7A6C" w:rsidRDefault="003F2C5A" w:rsidP="003F2C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реализации: </w:t>
      </w:r>
    </w:p>
    <w:p w:rsidR="003F2C5A" w:rsidRPr="00AC7A6C" w:rsidRDefault="003F2C5A" w:rsidP="003F2C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Pr="00AC7A6C" w:rsidRDefault="003F2C5A" w:rsidP="003F2C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2C5A" w:rsidRDefault="003F2C5A" w:rsidP="003F2C5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7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Составитель программы:</w:t>
      </w:r>
      <w:r w:rsidRPr="00AC7A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F2C5A" w:rsidRPr="003F2C5A" w:rsidRDefault="003F2C5A" w:rsidP="003F2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5A">
        <w:rPr>
          <w:rFonts w:ascii="Times New Roman" w:eastAsia="Calibri" w:hAnsi="Times New Roman" w:cs="Times New Roman"/>
          <w:sz w:val="24"/>
          <w:szCs w:val="24"/>
        </w:rPr>
        <w:t>Барожинская О.В</w:t>
      </w:r>
    </w:p>
    <w:p w:rsidR="003F2C5A" w:rsidRPr="00AC7A6C" w:rsidRDefault="003F2C5A" w:rsidP="003F2C5A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F2C5A" w:rsidRPr="00AC7A6C" w:rsidRDefault="003F2C5A" w:rsidP="003F2C5A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F2C5A" w:rsidRPr="00AC7A6C" w:rsidRDefault="003F2C5A" w:rsidP="003F2C5A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3F2C5A" w:rsidRPr="00AC7A6C" w:rsidRDefault="003F2C5A" w:rsidP="003F2C5A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3F2C5A" w:rsidRPr="00AC7A6C" w:rsidRDefault="003F2C5A" w:rsidP="003F2C5A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г.Певек</w:t>
      </w:r>
    </w:p>
    <w:p w:rsidR="003F2C5A" w:rsidRPr="00AC7A6C" w:rsidRDefault="003F2C5A" w:rsidP="003F2C5A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3F2C5A" w:rsidRPr="00AC7A6C" w:rsidRDefault="003F2C5A" w:rsidP="003F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2C5A" w:rsidRPr="00AC7A6C" w:rsidRDefault="003F2C5A" w:rsidP="003F2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2C5A" w:rsidRPr="00AC7A6C" w:rsidRDefault="003F2C5A" w:rsidP="003F2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C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3F2C5A" w:rsidRPr="00AC7A6C" w:rsidRDefault="003F2C5A" w:rsidP="003F2C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2C5A" w:rsidRPr="00AC7A6C" w:rsidRDefault="003F2C5A" w:rsidP="003F2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3F2C5A" w:rsidRPr="00AC7A6C" w:rsidRDefault="003F2C5A" w:rsidP="003F2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3F2C5A" w:rsidRPr="00AC7A6C" w:rsidRDefault="003F2C5A" w:rsidP="003F2C5A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3F2C5A" w:rsidRPr="00AC7A6C" w:rsidRDefault="003F2C5A" w:rsidP="003F2C5A">
      <w:pPr>
        <w:numPr>
          <w:ilvl w:val="0"/>
          <w:numId w:val="45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3F2C5A" w:rsidRPr="00AC7A6C" w:rsidRDefault="003F2C5A" w:rsidP="003F2C5A">
      <w:pPr>
        <w:numPr>
          <w:ilvl w:val="0"/>
          <w:numId w:val="45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Уставом Муниципального бюджетного общеобразовательного учреждения «Центр образования г. Певек» (утверждён постановлением Администрации городского округа Певек от 06.10.2023 г. № 701);</w:t>
      </w: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F2C5A" w:rsidRPr="00AC7A6C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07.05.2020;</w:t>
      </w:r>
    </w:p>
    <w:p w:rsidR="00CA5AB1" w:rsidRPr="003F2C5A" w:rsidRDefault="003F2C5A" w:rsidP="003F2C5A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A3627" w:rsidRPr="00FA1AC4" w:rsidRDefault="00756658" w:rsidP="001A3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1.1. Актуальность</w:t>
      </w:r>
      <w:r w:rsidR="00CA5AB1" w:rsidRPr="00FA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627" w:rsidRPr="00FA1AC4">
        <w:rPr>
          <w:rFonts w:ascii="Times New Roman" w:hAnsi="Times New Roman" w:cs="Times New Roman"/>
          <w:sz w:val="24"/>
          <w:szCs w:val="24"/>
        </w:rPr>
        <w:t>программы связана с решением такого блока задач, как гуманитарно- эстетическое и творческое развитие личности,</w:t>
      </w:r>
      <w:r w:rsidR="001A3627" w:rsidRPr="00FA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627" w:rsidRPr="00FA1AC4">
        <w:rPr>
          <w:rFonts w:ascii="Times New Roman" w:hAnsi="Times New Roman" w:cs="Times New Roman"/>
          <w:sz w:val="24"/>
          <w:szCs w:val="24"/>
        </w:rPr>
        <w:t>профессиональная ориентация и личностное становление детей и подростков.</w:t>
      </w:r>
    </w:p>
    <w:p w:rsidR="001A3627" w:rsidRPr="00FA1AC4" w:rsidRDefault="001A3627" w:rsidP="001A362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eastAsia="TimesNewRomanPSMT" w:cs="Times New Roman"/>
          <w:color w:val="000000"/>
        </w:rPr>
      </w:pPr>
      <w:r w:rsidRPr="00FA1AC4">
        <w:rPr>
          <w:rFonts w:eastAsia="TimesNewRomanPSMT" w:cs="Times New Roman"/>
          <w:color w:val="000000"/>
        </w:rPr>
        <w:t>Качественная подготовка школьников к выступлению на олимпиадах требует разносторонней филологической и психологической подготовки, системной организации обучения, начиная со школьного уровня, поэтому программа «Олимпиадная школа»</w:t>
      </w:r>
      <w:r w:rsidRPr="00FA1AC4">
        <w:rPr>
          <w:rFonts w:cs="Times New Roman"/>
        </w:rPr>
        <w:t xml:space="preserve"> предназначена для подготовки одаренных обучающихся к олимпиадам по русскому языку и различным конкурсам творческого характера, предполагающих углубленные знания по основным разделам лингвистики</w:t>
      </w:r>
      <w:r w:rsidRPr="00FA1AC4">
        <w:rPr>
          <w:rFonts w:cs="Times New Roman"/>
          <w:color w:val="333333"/>
          <w:shd w:val="clear" w:color="auto" w:fill="FFFFFF"/>
        </w:rPr>
        <w:t>.</w:t>
      </w:r>
    </w:p>
    <w:p w:rsidR="009C2B39" w:rsidRPr="00FA1AC4" w:rsidRDefault="001A3627" w:rsidP="009C2B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eastAsia="TimesNewRomanPSMT" w:cs="Times New Roman"/>
          <w:color w:val="000000"/>
        </w:rPr>
      </w:pPr>
      <w:r w:rsidRPr="00FA1AC4">
        <w:rPr>
          <w:rFonts w:eastAsia="TimesNewRomanPSMT" w:cs="Times New Roman"/>
          <w:color w:val="000000"/>
        </w:rPr>
        <w:t>Программа «Олимпиадная школа</w:t>
      </w:r>
      <w:r w:rsidR="009C2B39" w:rsidRPr="00FA1AC4">
        <w:rPr>
          <w:rFonts w:eastAsia="TimesNewRomanPSMT" w:cs="Times New Roman"/>
          <w:color w:val="000000"/>
        </w:rPr>
        <w:t>» целесообразна для работы с одаренными детьми, так как способствует раскрытию их уникальных способностей,</w:t>
      </w:r>
      <w:r w:rsidR="009C2B39" w:rsidRPr="00FA1AC4">
        <w:rPr>
          <w:rFonts w:cs="Times New Roman"/>
          <w:color w:val="333333"/>
          <w:shd w:val="clear" w:color="auto" w:fill="FFFFFF"/>
        </w:rPr>
        <w:t xml:space="preserve"> развивают потребность в самообразовании и самостоятель</w:t>
      </w:r>
      <w:r w:rsidRPr="00FA1AC4">
        <w:rPr>
          <w:rFonts w:cs="Times New Roman"/>
          <w:color w:val="333333"/>
          <w:shd w:val="clear" w:color="auto" w:fill="FFFFFF"/>
        </w:rPr>
        <w:t>ном пополнении знаний в области русской филологии</w:t>
      </w:r>
      <w:r w:rsidR="009C2B39" w:rsidRPr="00FA1AC4">
        <w:rPr>
          <w:rFonts w:cs="Times New Roman"/>
          <w:color w:val="333333"/>
          <w:shd w:val="clear" w:color="auto" w:fill="FFFFFF"/>
        </w:rPr>
        <w:t>.</w:t>
      </w:r>
    </w:p>
    <w:p w:rsidR="001A3627" w:rsidRPr="00FA1AC4" w:rsidRDefault="00A5736F" w:rsidP="001A3627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56658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1.2. Новизна</w:t>
      </w:r>
      <w:r w:rsidR="001A3627"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3627" w:rsidRPr="00FA1AC4">
        <w:rPr>
          <w:rFonts w:ascii="Times New Roman" w:hAnsi="Times New Roman" w:cs="Times New Roman"/>
          <w:bCs/>
          <w:sz w:val="24"/>
          <w:szCs w:val="24"/>
        </w:rPr>
        <w:t>состоит в том, что о</w:t>
      </w:r>
      <w:r w:rsidR="001A3627" w:rsidRPr="00FA1AC4">
        <w:rPr>
          <w:rFonts w:ascii="Times New Roman" w:hAnsi="Times New Roman" w:cs="Times New Roman"/>
          <w:sz w:val="24"/>
          <w:szCs w:val="24"/>
        </w:rPr>
        <w:t>на не только способствует формированию общекультурных знаний и языковой грамотности, развитию коммуникативных навыков,</w:t>
      </w:r>
      <w:r w:rsidR="001A3627"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3627" w:rsidRPr="00FA1AC4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стимулирует заниматься исследовательской деятельностью, дает возможность спланировать свою дальнейшую взрослую деятельность через проведение профессиональных проб.</w:t>
      </w:r>
    </w:p>
    <w:p w:rsidR="00A5736F" w:rsidRPr="00FA1AC4" w:rsidRDefault="00A5736F" w:rsidP="001A36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Цель - </w:t>
      </w:r>
      <w:r w:rsidR="001A3627" w:rsidRPr="00FA1AC4">
        <w:rPr>
          <w:rFonts w:ascii="Times New Roman" w:hAnsi="Times New Roman" w:cs="Times New Roman"/>
          <w:sz w:val="24"/>
          <w:szCs w:val="24"/>
        </w:rPr>
        <w:t xml:space="preserve">реализовать потребности одаренных подростков в повышении их языковой и речевой компетенции; подготовить обучающихся к олимпиадам по русскому </w:t>
      </w:r>
      <w:r w:rsidR="001A3627" w:rsidRPr="00FA1AC4">
        <w:rPr>
          <w:rFonts w:ascii="Times New Roman" w:hAnsi="Times New Roman" w:cs="Times New Roman"/>
          <w:sz w:val="24"/>
          <w:szCs w:val="24"/>
        </w:rPr>
        <w:lastRenderedPageBreak/>
        <w:t>языку различного уровня и различным конкурсам творческого характера, предполагающим углубленные знания по основным разделам лингвистики.</w:t>
      </w:r>
    </w:p>
    <w:p w:rsidR="00756658" w:rsidRDefault="006333D3" w:rsidP="006333D3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A5736F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1.4. Задачи</w:t>
      </w:r>
    </w:p>
    <w:p w:rsidR="00D4727C" w:rsidRPr="00FA1AC4" w:rsidRDefault="00D4727C" w:rsidP="00D4727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FA1AC4">
        <w:rPr>
          <w:rFonts w:eastAsia="Times New Roman" w:cs="Times New Roman"/>
        </w:rPr>
        <w:t>1</w:t>
      </w:r>
      <w:r w:rsidRPr="000E1CEB">
        <w:rPr>
          <w:rFonts w:eastAsia="Times New Roman" w:cs="Times New Roman"/>
          <w:b/>
        </w:rPr>
        <w:t>.Образовательные</w:t>
      </w:r>
    </w:p>
    <w:p w:rsidR="00D4727C" w:rsidRPr="00D4727C" w:rsidRDefault="00D4727C" w:rsidP="00D47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D6DA0">
        <w:rPr>
          <w:rFonts w:ascii="Times New Roman" w:hAnsi="Times New Roman" w:cs="Times New Roman"/>
          <w:sz w:val="24"/>
          <w:szCs w:val="24"/>
        </w:rPr>
        <w:t xml:space="preserve"> </w:t>
      </w:r>
      <w:r w:rsidRPr="00D4727C">
        <w:rPr>
          <w:rFonts w:ascii="Times New Roman" w:hAnsi="Times New Roman" w:cs="Times New Roman"/>
          <w:sz w:val="24"/>
          <w:szCs w:val="24"/>
        </w:rPr>
        <w:t xml:space="preserve">пробуждение интереса к русской словесности и самостоятельному совершенствованию языковой и речевой компетенции; </w:t>
      </w:r>
    </w:p>
    <w:p w:rsidR="00D4727C" w:rsidRPr="00D4727C" w:rsidRDefault="00D4727C" w:rsidP="00D47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4727C">
        <w:rPr>
          <w:rFonts w:ascii="Times New Roman" w:hAnsi="Times New Roman" w:cs="Times New Roman"/>
          <w:sz w:val="24"/>
          <w:szCs w:val="24"/>
        </w:rPr>
        <w:t xml:space="preserve">углубление знаний по разным разделам курса русского языка;  </w:t>
      </w:r>
    </w:p>
    <w:p w:rsidR="00D4727C" w:rsidRPr="00D4727C" w:rsidRDefault="00D4727C" w:rsidP="00D47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4727C">
        <w:rPr>
          <w:rFonts w:ascii="Times New Roman" w:hAnsi="Times New Roman" w:cs="Times New Roman"/>
          <w:sz w:val="24"/>
          <w:szCs w:val="24"/>
        </w:rPr>
        <w:t xml:space="preserve">развитие умений решения нестандартных языковых и речевых задач; </w:t>
      </w:r>
    </w:p>
    <w:p w:rsidR="00D4727C" w:rsidRPr="00D4727C" w:rsidRDefault="00D4727C" w:rsidP="00D47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D4727C">
        <w:rPr>
          <w:rFonts w:ascii="Times New Roman" w:hAnsi="Times New Roman" w:cs="Times New Roman"/>
          <w:sz w:val="24"/>
          <w:szCs w:val="24"/>
        </w:rPr>
        <w:t>формирование навыков устной и письменной монологической речи, навыков конструктивного диалога</w:t>
      </w:r>
    </w:p>
    <w:p w:rsidR="00A5736F" w:rsidRPr="00FA1AC4" w:rsidRDefault="00A5736F" w:rsidP="000E1CEB">
      <w:pPr>
        <w:pStyle w:val="Standard"/>
        <w:numPr>
          <w:ilvl w:val="1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b/>
          <w:color w:val="000000"/>
        </w:rPr>
      </w:pPr>
      <w:r w:rsidRPr="00FA1AC4">
        <w:rPr>
          <w:rFonts w:eastAsia="Times New Roman" w:cs="Times New Roman"/>
        </w:rPr>
        <w:t>повышение читательской грамотности обучающихся.</w:t>
      </w:r>
    </w:p>
    <w:p w:rsidR="00A5736F" w:rsidRPr="000E1CEB" w:rsidRDefault="00A5736F" w:rsidP="000E1CE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CEB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</w:p>
    <w:p w:rsidR="00A5736F" w:rsidRPr="000E1CEB" w:rsidRDefault="00A5736F" w:rsidP="000E1CEB">
      <w:pPr>
        <w:pStyle w:val="a4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CEB">
        <w:rPr>
          <w:rFonts w:ascii="Times New Roman" w:eastAsia="Times New Roman" w:hAnsi="Times New Roman" w:cs="Times New Roman"/>
          <w:sz w:val="24"/>
          <w:szCs w:val="24"/>
        </w:rPr>
        <w:t>воспитание информационной культуры;</w:t>
      </w:r>
    </w:p>
    <w:p w:rsidR="00A5736F" w:rsidRPr="000E1CEB" w:rsidRDefault="000E1CEB" w:rsidP="000E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5736F" w:rsidRPr="000E1CEB">
        <w:rPr>
          <w:rFonts w:ascii="Times New Roman" w:hAnsi="Times New Roman" w:cs="Times New Roman"/>
          <w:sz w:val="24"/>
          <w:szCs w:val="24"/>
        </w:rPr>
        <w:t>формирование и развитие у обучающихся разносторонних интересов, культуры мышления.</w:t>
      </w:r>
    </w:p>
    <w:p w:rsidR="00A5736F" w:rsidRPr="000E1CEB" w:rsidRDefault="00A5736F" w:rsidP="000E1CEB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CEB">
        <w:rPr>
          <w:rFonts w:ascii="Times New Roman" w:eastAsia="Times New Roman" w:hAnsi="Times New Roman" w:cs="Times New Roman"/>
          <w:sz w:val="24"/>
          <w:szCs w:val="24"/>
        </w:rPr>
        <w:t>воспитание активной жизненной позиции.</w:t>
      </w:r>
    </w:p>
    <w:p w:rsidR="00A5736F" w:rsidRPr="000E1CEB" w:rsidRDefault="00A5736F" w:rsidP="000E1CE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CEB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</w:p>
    <w:p w:rsidR="00A5736F" w:rsidRPr="00FA1AC4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развитие умений отбирать, систематизировать и использовать различные источники информации;</w:t>
      </w:r>
    </w:p>
    <w:p w:rsidR="00A5736F" w:rsidRPr="00FA1AC4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развитие читательской грамотности и читательской культуры</w:t>
      </w:r>
    </w:p>
    <w:p w:rsidR="00A5736F" w:rsidRPr="00FA1AC4" w:rsidRDefault="00A5736F" w:rsidP="00A5736F">
      <w:pPr>
        <w:pStyle w:val="a4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организация личной и коллективной деятельности в работе с книгой.</w:t>
      </w:r>
    </w:p>
    <w:p w:rsidR="00A5736F" w:rsidRPr="00FA1AC4" w:rsidRDefault="00A5736F" w:rsidP="00A5736F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C4">
        <w:rPr>
          <w:rFonts w:ascii="Times New Roman" w:eastAsia="Times New Roman" w:hAnsi="Times New Roman" w:cs="Times New Roman"/>
          <w:sz w:val="24"/>
          <w:szCs w:val="24"/>
        </w:rPr>
        <w:t>повышение коммуникативных способностей подростков;</w:t>
      </w:r>
    </w:p>
    <w:p w:rsidR="00A5736F" w:rsidRPr="00FA1AC4" w:rsidRDefault="00A5736F" w:rsidP="00A5736F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C4">
        <w:rPr>
          <w:rFonts w:ascii="Times New Roman" w:eastAsia="Times New Roman" w:hAnsi="Times New Roman" w:cs="Times New Roman"/>
          <w:sz w:val="24"/>
          <w:szCs w:val="24"/>
        </w:rPr>
        <w:t>развитие и реали</w:t>
      </w:r>
      <w:r w:rsidR="008D6DA0">
        <w:rPr>
          <w:rFonts w:ascii="Times New Roman" w:eastAsia="Times New Roman" w:hAnsi="Times New Roman" w:cs="Times New Roman"/>
          <w:sz w:val="24"/>
          <w:szCs w:val="24"/>
        </w:rPr>
        <w:t xml:space="preserve">зация творческих </w:t>
      </w:r>
      <w:r w:rsidRPr="00FA1AC4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 через исследовательскую и проектную деятельность.</w:t>
      </w:r>
    </w:p>
    <w:p w:rsidR="00756658" w:rsidRPr="00FA1AC4" w:rsidRDefault="006333D3" w:rsidP="006333D3">
      <w:pPr>
        <w:pStyle w:val="a4"/>
        <w:spacing w:after="0" w:line="240" w:lineRule="auto"/>
        <w:ind w:left="0" w:firstLine="13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915E3A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6658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C4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программы.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FA1AC4">
        <w:rPr>
          <w:rFonts w:ascii="Times New Roman" w:hAnsi="Times New Roman" w:cs="Times New Roman"/>
          <w:sz w:val="24"/>
          <w:szCs w:val="24"/>
        </w:rPr>
        <w:t xml:space="preserve"> являются следующие умения: </w:t>
      </w:r>
    </w:p>
    <w:p w:rsidR="001A3627" w:rsidRPr="00FA1AC4" w:rsidRDefault="001A3627" w:rsidP="006333D3">
      <w:pPr>
        <w:pStyle w:val="a4"/>
        <w:numPr>
          <w:ilvl w:val="0"/>
          <w:numId w:val="28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самостоятельной, творческой и ответственной деятельности; навыки сотрудничества со сверстниками, взрослыми в образовательной, учебно-исследовательской и проектной деятельности;</w:t>
      </w:r>
    </w:p>
    <w:p w:rsidR="001A3627" w:rsidRPr="00FA1AC4" w:rsidRDefault="001A3627" w:rsidP="006333D3">
      <w:pPr>
        <w:pStyle w:val="a4"/>
        <w:numPr>
          <w:ilvl w:val="0"/>
          <w:numId w:val="28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</w:t>
      </w:r>
    </w:p>
    <w:p w:rsidR="001A3627" w:rsidRPr="00FA1AC4" w:rsidRDefault="001A3627" w:rsidP="006333D3">
      <w:pPr>
        <w:pStyle w:val="a4"/>
        <w:numPr>
          <w:ilvl w:val="0"/>
          <w:numId w:val="28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сознательное отношение к непрерывному образованию как условию успешной профессиональной и общественной деятельности; </w:t>
      </w:r>
    </w:p>
    <w:p w:rsidR="001A3627" w:rsidRPr="00FA1AC4" w:rsidRDefault="001A3627" w:rsidP="006333D3">
      <w:pPr>
        <w:pStyle w:val="a4"/>
        <w:numPr>
          <w:ilvl w:val="0"/>
          <w:numId w:val="28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научного творчества; </w:t>
      </w:r>
    </w:p>
    <w:p w:rsidR="001A3627" w:rsidRPr="00FA1AC4" w:rsidRDefault="001A3627" w:rsidP="006333D3">
      <w:pPr>
        <w:pStyle w:val="a4"/>
        <w:numPr>
          <w:ilvl w:val="0"/>
          <w:numId w:val="28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возможностей реализации собственных жизненных планов.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r w:rsidRPr="00FA1AC4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самостоятельно осуществлять, контролировать и корректировать деятельность;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использовать все возможные ресурсы для достижения поставленных целей и реализации планов деятельности;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выбирать успешные стратегии в различных ситуациях; умение продуктивно общаться и взаимодействовать в процессе совместной деятельности; владение навыками </w:t>
      </w:r>
      <w:r w:rsidRPr="00FA1AC4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познавательной, учебно-исследовательской и проектной деятельности, навыками разрешения проблем;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задач;</w:t>
      </w:r>
    </w:p>
    <w:p w:rsidR="001A3627" w:rsidRPr="00FA1AC4" w:rsidRDefault="001A3627" w:rsidP="006333D3">
      <w:pPr>
        <w:pStyle w:val="a4"/>
        <w:numPr>
          <w:ilvl w:val="0"/>
          <w:numId w:val="29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FA1AC4">
        <w:rPr>
          <w:rFonts w:ascii="Times New Roman" w:hAnsi="Times New Roman" w:cs="Times New Roman"/>
          <w:sz w:val="24"/>
          <w:szCs w:val="24"/>
        </w:rPr>
        <w:t xml:space="preserve"> результатами изучения является сформированность следующих умений: 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расширение, углубление и закрепление изученного в основном курсе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теоретического материал о фактах языка и речи, о языковых и речевых единицах,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повышение их языковой и речевой культуры;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сформированность умения находить нестандартные способы решения заданий;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развитие умения решения нестандартных языковых и речевых задач;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сформированность навыков устной и письменной монологической речи, навыков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конструктивного диалога;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успешное выступление на олимпиадах и конкурсах различных уровней.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сформированность основ логического мышления;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сформированность умений применять полученные знания при решении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олимпиадных заданий;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владение методами формирования заданий; использование наблюдений и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рассуждений при выстраивании алгоритма решения олимпиадных заданий;</w:t>
      </w:r>
    </w:p>
    <w:p w:rsidR="001A3627" w:rsidRPr="00FA1AC4" w:rsidRDefault="001A3627" w:rsidP="006333D3">
      <w:pPr>
        <w:pStyle w:val="a4"/>
        <w:numPr>
          <w:ilvl w:val="0"/>
          <w:numId w:val="30"/>
        </w:numPr>
        <w:spacing w:after="0" w:line="276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 владение навыками использования ИКТ, справочной литературы</w:t>
      </w:r>
      <w:r w:rsidR="008D6DA0">
        <w:rPr>
          <w:rFonts w:ascii="Times New Roman" w:hAnsi="Times New Roman" w:cs="Times New Roman"/>
          <w:sz w:val="24"/>
          <w:szCs w:val="24"/>
        </w:rPr>
        <w:t>;</w:t>
      </w:r>
    </w:p>
    <w:p w:rsidR="001A3627" w:rsidRPr="00FA1AC4" w:rsidRDefault="001A3627" w:rsidP="006333D3">
      <w:p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10 умение применять полученные сведения для решения задач исследовательского и комбинаторного характера</w:t>
      </w:r>
      <w:r w:rsidR="008D6DA0">
        <w:rPr>
          <w:rFonts w:ascii="Times New Roman" w:hAnsi="Times New Roman" w:cs="Times New Roman"/>
          <w:sz w:val="24"/>
          <w:szCs w:val="24"/>
        </w:rPr>
        <w:t>.</w:t>
      </w:r>
    </w:p>
    <w:p w:rsidR="00756658" w:rsidRPr="00FA1AC4" w:rsidRDefault="001A3627" w:rsidP="001A36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Средствами достижения этих результатов являются разработки по темам; олимпиадные задания и лингвистические задачи, справочные материалы, материалы сети Интернет. </w:t>
      </w:r>
    </w:p>
    <w:p w:rsidR="00756658" w:rsidRPr="00FA1AC4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1.6. Направленность</w:t>
      </w:r>
    </w:p>
    <w:p w:rsidR="00756658" w:rsidRPr="00FA1AC4" w:rsidRDefault="008A29B5" w:rsidP="00A57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A3627" w:rsidRPr="00FA1AC4">
        <w:rPr>
          <w:rFonts w:ascii="Times New Roman" w:hAnsi="Times New Roman" w:cs="Times New Roman"/>
          <w:b/>
          <w:sz w:val="24"/>
          <w:szCs w:val="24"/>
        </w:rPr>
        <w:t>«Олимпиадная школа</w:t>
      </w:r>
      <w:r w:rsidRPr="00FA1AC4">
        <w:rPr>
          <w:rFonts w:ascii="Times New Roman" w:hAnsi="Times New Roman" w:cs="Times New Roman"/>
          <w:b/>
          <w:sz w:val="24"/>
          <w:szCs w:val="24"/>
        </w:rPr>
        <w:t>»</w:t>
      </w:r>
      <w:r w:rsidR="00A5736F" w:rsidRPr="00FA1AC4">
        <w:rPr>
          <w:rFonts w:ascii="Times New Roman" w:hAnsi="Times New Roman" w:cs="Times New Roman"/>
          <w:sz w:val="24"/>
          <w:szCs w:val="24"/>
        </w:rPr>
        <w:t xml:space="preserve"> имеет социально-гуманитарную </w:t>
      </w:r>
      <w:r w:rsidRPr="00FA1AC4">
        <w:rPr>
          <w:rFonts w:ascii="Times New Roman" w:hAnsi="Times New Roman" w:cs="Times New Roman"/>
          <w:sz w:val="24"/>
          <w:szCs w:val="24"/>
        </w:rPr>
        <w:t>направленность</w:t>
      </w:r>
      <w:r w:rsidR="000A2D45" w:rsidRPr="00FA1AC4">
        <w:rPr>
          <w:rFonts w:ascii="Times New Roman" w:hAnsi="Times New Roman" w:cs="Times New Roman"/>
          <w:sz w:val="24"/>
          <w:szCs w:val="24"/>
        </w:rPr>
        <w:t>.</w:t>
      </w:r>
    </w:p>
    <w:p w:rsidR="00756658" w:rsidRPr="00FA1AC4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1.7. Уровень</w:t>
      </w:r>
      <w:r w:rsidR="008A29B5"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56658" w:rsidRPr="00FA1AC4" w:rsidRDefault="008A29B5" w:rsidP="006C6408">
      <w:pPr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Уровень программы базовый</w:t>
      </w:r>
      <w:r w:rsidR="000A2D45" w:rsidRPr="00FA1AC4">
        <w:rPr>
          <w:rFonts w:ascii="Times New Roman" w:hAnsi="Times New Roman" w:cs="Times New Roman"/>
          <w:sz w:val="24"/>
          <w:szCs w:val="24"/>
        </w:rPr>
        <w:t>.</w:t>
      </w:r>
    </w:p>
    <w:p w:rsidR="00DD6F7D" w:rsidRPr="00FA1AC4" w:rsidRDefault="00756658" w:rsidP="00DD6F7D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1.8. Характеристики обучающихся, возрастные особенности, иные медико-психолого-педагогические характеристики</w:t>
      </w:r>
      <w:r w:rsidR="004A3249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D6F7D"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D6F7D" w:rsidRPr="00FA1AC4" w:rsidRDefault="00DD6F7D" w:rsidP="00DD6F7D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1AC4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>В программе учтены возрастные возможности школьников. Усвоение теоретических сведений осуществляется в практической деятельности. Ведущее место в обучении отводится методам поискового и исследовательского характера, а также самостоятельной работе с различными</w:t>
      </w:r>
      <w:r w:rsidR="008D6DA0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источниками учебной информации. </w:t>
      </w:r>
      <w:r w:rsidR="008D6DA0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ab/>
      </w:r>
    </w:p>
    <w:p w:rsidR="004049DF" w:rsidRPr="00FA1AC4" w:rsidRDefault="00756658" w:rsidP="00671E9D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1.9. Форма обучения</w:t>
      </w:r>
      <w:r w:rsidR="008A29B5"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29B5" w:rsidRPr="00FA1AC4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r w:rsidR="000A2D45" w:rsidRPr="00FA1A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9DF" w:rsidRPr="00FA1AC4" w:rsidRDefault="00671E9D" w:rsidP="008D6DA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56658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1.10. Особенности организации образовательного процесса</w:t>
      </w:r>
      <w:r w:rsidR="004049DF" w:rsidRPr="00FA1AC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 программе учтены возрастные возможности школьников. Усвоение теоретических сведений </w:t>
      </w:r>
      <w:r w:rsidR="004049DF" w:rsidRPr="00FA1AC4"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>осуществляется в практической деятельности. Ведущее место в обучении отводится методам поискового и исследовательского характера, а также самостоятельной работе с различными источниками учебной информации.</w:t>
      </w:r>
      <w:r w:rsidR="004049DF" w:rsidRPr="00FA1AC4">
        <w:rPr>
          <w:rFonts w:ascii="Times New Roman" w:hAnsi="Times New Roman" w:cs="Times New Roman"/>
          <w:sz w:val="24"/>
          <w:szCs w:val="24"/>
        </w:rPr>
        <w:t xml:space="preserve"> Если работа на уроке регламентируется единой и обязательной программой и направлена на формирование системы знаний, у</w:t>
      </w:r>
      <w:r w:rsidR="000C632B" w:rsidRPr="00FA1AC4">
        <w:rPr>
          <w:rFonts w:ascii="Times New Roman" w:hAnsi="Times New Roman" w:cs="Times New Roman"/>
          <w:sz w:val="24"/>
          <w:szCs w:val="24"/>
        </w:rPr>
        <w:t xml:space="preserve">мений и навыков, то </w:t>
      </w:r>
      <w:r w:rsidR="004049DF" w:rsidRPr="00FA1AC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C632B" w:rsidRPr="00FA1AC4">
        <w:rPr>
          <w:rFonts w:ascii="Times New Roman" w:hAnsi="Times New Roman" w:cs="Times New Roman"/>
          <w:sz w:val="24"/>
          <w:szCs w:val="24"/>
        </w:rPr>
        <w:t>на занятиях дополнительного образования предполагает добровольное участие, свободу</w:t>
      </w:r>
      <w:r w:rsidR="004049DF" w:rsidRPr="00FA1AC4">
        <w:rPr>
          <w:rFonts w:ascii="Times New Roman" w:hAnsi="Times New Roman" w:cs="Times New Roman"/>
          <w:sz w:val="24"/>
          <w:szCs w:val="24"/>
        </w:rPr>
        <w:t xml:space="preserve"> индивидуального выбора матер</w:t>
      </w:r>
      <w:r w:rsidR="008D6DA0">
        <w:rPr>
          <w:rFonts w:ascii="Times New Roman" w:hAnsi="Times New Roman" w:cs="Times New Roman"/>
          <w:sz w:val="24"/>
          <w:szCs w:val="24"/>
        </w:rPr>
        <w:t>иала,.</w:t>
      </w:r>
    </w:p>
    <w:p w:rsidR="00531730" w:rsidRPr="00FA1AC4" w:rsidRDefault="00531730" w:rsidP="000C632B">
      <w:pPr>
        <w:shd w:val="clear" w:color="auto" w:fill="FFFFFF"/>
        <w:spacing w:after="12"/>
        <w:ind w:right="10"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A1AC4">
        <w:rPr>
          <w:rFonts w:ascii="Times New Roman" w:hAnsi="Times New Roman" w:cs="Times New Roman"/>
          <w:color w:val="181818"/>
          <w:sz w:val="24"/>
          <w:szCs w:val="24"/>
        </w:rPr>
        <w:t>На занятиях применяются различные 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</w:rPr>
        <w:t>методы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531730" w:rsidRPr="00FA1AC4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A1AC4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внешним признакам деятельности преподавателя и обучающихся: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</w:rPr>
        <w:t> </w:t>
      </w:r>
      <w:r w:rsidR="00DB1C8C" w:rsidRPr="00FA1AC4">
        <w:rPr>
          <w:rFonts w:ascii="Times New Roman" w:hAnsi="Times New Roman" w:cs="Times New Roman"/>
          <w:color w:val="181818"/>
          <w:sz w:val="24"/>
          <w:szCs w:val="24"/>
        </w:rPr>
        <w:t xml:space="preserve">беседа, рассказ, демонстрация, 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работа с литературой;</w:t>
      </w:r>
    </w:p>
    <w:p w:rsidR="00531730" w:rsidRPr="00FA1AC4" w:rsidRDefault="00531730" w:rsidP="00531730">
      <w:pPr>
        <w:shd w:val="clear" w:color="auto" w:fill="FFFFFF"/>
        <w:spacing w:after="11" w:line="235" w:lineRule="atLeast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A1AC4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источнику получения знаний: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 словесные, использование технических средств, практические, практические задания, тренинги, анализ и решение ситуаций и т.д.;</w:t>
      </w:r>
    </w:p>
    <w:p w:rsidR="00531730" w:rsidRPr="00FA1AC4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A1AC4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степени активности познавательной деятельности обучающихся: 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объяснительный, иллюстративный, проблемный, частично</w:t>
      </w:r>
      <w:r w:rsidR="000C632B" w:rsidRPr="00FA1AC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поисковый, исследовательский;</w:t>
      </w:r>
    </w:p>
    <w:p w:rsidR="00531730" w:rsidRPr="00FA1AC4" w:rsidRDefault="00531730" w:rsidP="00531730">
      <w:pPr>
        <w:shd w:val="clear" w:color="auto" w:fill="FFFFFF"/>
        <w:spacing w:after="12"/>
        <w:ind w:right="10" w:firstLine="7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A1AC4">
        <w:rPr>
          <w:rFonts w:ascii="Times New Roman" w:hAnsi="Times New Roman" w:cs="Times New Roman"/>
          <w:color w:val="181818"/>
          <w:sz w:val="24"/>
          <w:szCs w:val="24"/>
        </w:rPr>
        <w:t>•   </w:t>
      </w:r>
      <w:r w:rsidRPr="00FA1AC4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по логичности подхода: </w:t>
      </w:r>
      <w:r w:rsidRPr="00FA1AC4">
        <w:rPr>
          <w:rFonts w:ascii="Times New Roman" w:hAnsi="Times New Roman" w:cs="Times New Roman"/>
          <w:color w:val="181818"/>
          <w:sz w:val="24"/>
          <w:szCs w:val="24"/>
        </w:rPr>
        <w:t>индуктивный, дедуктивный, аналитический, синтетический. </w:t>
      </w:r>
    </w:p>
    <w:p w:rsidR="008D6DA0" w:rsidRDefault="00531730" w:rsidP="008D6DA0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rFonts w:eastAsiaTheme="majorEastAsia"/>
          <w:color w:val="000000"/>
        </w:rPr>
      </w:pPr>
      <w:r w:rsidRPr="00FA1AC4">
        <w:rPr>
          <w:rStyle w:val="c7"/>
          <w:rFonts w:eastAsiaTheme="majorEastAsia"/>
          <w:color w:val="000000"/>
        </w:rPr>
        <w:t> Деятельность организована во второй половине дня и   направлена на воспитание толерантности обучающихся, уважение достоинства человека с разными возможностями, развитие коммуникативных умений, культуры поведения, развитие творческих задатков и способностей детей.  </w:t>
      </w:r>
    </w:p>
    <w:p w:rsidR="008D6DA0" w:rsidRDefault="00A2334D" w:rsidP="008D6DA0">
      <w:pPr>
        <w:pStyle w:val="c25"/>
        <w:shd w:val="clear" w:color="auto" w:fill="FFFFFF"/>
        <w:spacing w:before="0" w:beforeAutospacing="0" w:after="0" w:afterAutospacing="0"/>
        <w:ind w:firstLine="710"/>
        <w:jc w:val="both"/>
      </w:pPr>
      <w:r w:rsidRPr="00FA1AC4">
        <w:rPr>
          <w:b/>
          <w:color w:val="000000"/>
        </w:rPr>
        <w:t>1.11. Состав группы, режим занятий, периодичность и продолжительность занятий</w:t>
      </w:r>
      <w:r w:rsidR="008D6DA0">
        <w:rPr>
          <w:b/>
          <w:color w:val="000000"/>
        </w:rPr>
        <w:t xml:space="preserve">. </w:t>
      </w:r>
      <w:r w:rsidR="00451B95" w:rsidRPr="00451B95">
        <w:t xml:space="preserve">Программа рассчитана на обучающихся 14 - 18 лет, интересующихся русским языком. Учитывая возрастные особенности обучающихся для занятий отбирается такой материал, который, основываясь на данных лингвистической науки, даёт обучающимся сведения о словарном составе языка, о его грамматическом строе и истории языка. На обучение по программе </w:t>
      </w:r>
      <w:r w:rsidR="00451B95" w:rsidRPr="00451B95">
        <w:rPr>
          <w:b/>
        </w:rPr>
        <w:t>«Олимпиадная школа»</w:t>
      </w:r>
      <w:r w:rsidR="00451B95" w:rsidRPr="00451B95">
        <w:t xml:space="preserve"> принимаются все желающие заниматься филологией. Основанием для зачисления на обучение является заявление родителей (законных представителей) обучающихся. Занятия проводятся с учетом возрастных и индивидуальных особенностей детей. Набор обучающихся проводится в августе. Комплектование группы проводится до 10 сентября. Группы обучения комплектуются в количестве не менее 15 человек.</w:t>
      </w:r>
      <w:r w:rsidR="00451B95">
        <w:t xml:space="preserve"> </w:t>
      </w:r>
    </w:p>
    <w:p w:rsidR="00A2334D" w:rsidRPr="00FA1AC4" w:rsidRDefault="006C6408" w:rsidP="00A2334D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6D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Занятия проводятся</w:t>
      </w:r>
      <w:r w:rsidR="008D6DA0" w:rsidRPr="008D6D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D6DA0" w:rsidRPr="00FA1AC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разновозрастной группе не более 15 человек</w:t>
      </w:r>
      <w:r w:rsidRPr="008D6D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 раз в неделю по 2 академических часа</w:t>
      </w:r>
      <w:r w:rsidR="008D6DA0" w:rsidRPr="008D6D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(40 минут) с перерывом 20 минут по четвергам с</w:t>
      </w:r>
      <w:r w:rsidR="008D6DA0" w:rsidRPr="008D6DA0">
        <w:rPr>
          <w:rFonts w:ascii="Times New Roman" w:hAnsi="Times New Roman" w:cs="Times New Roman"/>
          <w:color w:val="auto"/>
          <w:sz w:val="24"/>
          <w:szCs w:val="24"/>
        </w:rPr>
        <w:t xml:space="preserve"> 15.20-17.00</w:t>
      </w:r>
      <w:r w:rsidR="008D6DA0" w:rsidRPr="008D6DA0">
        <w:rPr>
          <w:color w:val="auto"/>
        </w:rPr>
        <w:t>.</w:t>
      </w:r>
      <w:r w:rsidR="008D6DA0" w:rsidRPr="008D6D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A2334D" w:rsidRPr="008D6D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A2334D" w:rsidRPr="00FA1AC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Для</w:t>
      </w:r>
      <w:r w:rsidR="00A2334D" w:rsidRPr="00FA1AC4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 </w:t>
      </w:r>
      <w:r w:rsidR="00A2334D" w:rsidRPr="00FA1AC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разделов предлагается для каждой группы свой перечень заданий, применяется также сквозное тематическое планирование, что позволяет поставить отдельные воспитательные и изобразительные задачи по конкретным темам и проследить насколько успешно дети развиваются, усваивают определенные умения и навыки. </w:t>
      </w:r>
    </w:p>
    <w:p w:rsidR="00A2334D" w:rsidRPr="00FA1AC4" w:rsidRDefault="00A2334D" w:rsidP="008D6DA0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1.12. Объем и срок освоения программы</w:t>
      </w:r>
    </w:p>
    <w:p w:rsidR="00A2334D" w:rsidRPr="00FA1AC4" w:rsidRDefault="00A2334D" w:rsidP="00A2334D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</w:t>
      </w:r>
      <w:r w:rsidRPr="00FA1A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EA1B0C"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учебной программы </w:t>
      </w:r>
      <w:r w:rsidR="006C6408" w:rsidRPr="00FA1AC4">
        <w:rPr>
          <w:rFonts w:ascii="Times New Roman" w:hAnsi="Times New Roman" w:cs="Times New Roman"/>
          <w:b/>
          <w:sz w:val="24"/>
          <w:szCs w:val="24"/>
        </w:rPr>
        <w:t>«Олимпиадная школа</w:t>
      </w:r>
      <w:r w:rsidR="00EA1B0C" w:rsidRPr="00FA1AC4">
        <w:rPr>
          <w:rFonts w:ascii="Times New Roman" w:hAnsi="Times New Roman" w:cs="Times New Roman"/>
          <w:b/>
          <w:sz w:val="24"/>
          <w:szCs w:val="24"/>
        </w:rPr>
        <w:t>»</w:t>
      </w:r>
      <w:r w:rsidR="00EA1B0C" w:rsidRPr="00FA1AC4">
        <w:rPr>
          <w:rFonts w:ascii="Times New Roman" w:hAnsi="Times New Roman" w:cs="Times New Roman"/>
          <w:sz w:val="24"/>
          <w:szCs w:val="24"/>
        </w:rPr>
        <w:t xml:space="preserve"> </w:t>
      </w:r>
      <w:r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составляет 1 год.</w:t>
      </w:r>
    </w:p>
    <w:p w:rsidR="00A2334D" w:rsidRPr="00FA1AC4" w:rsidRDefault="00A2334D" w:rsidP="00A2334D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Объем учебного времени, предусмотренный учебным планом на реализацию </w:t>
      </w:r>
      <w:r w:rsidR="00DD6F7D"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составляет 66</w:t>
      </w:r>
      <w:r w:rsidR="00EA1B0C"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A1A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часа.</w:t>
      </w:r>
    </w:p>
    <w:p w:rsidR="00A2334D" w:rsidRDefault="005D7109" w:rsidP="008D6DA0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A1AC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="00A2334D" w:rsidRPr="00FA1AC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.13. Формы организации учебного процесса, проведения занятий, основные методы обучения</w:t>
      </w:r>
    </w:p>
    <w:p w:rsidR="007E5A61" w:rsidRPr="007E5A61" w:rsidRDefault="007E5A61" w:rsidP="007E5A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5A61">
        <w:rPr>
          <w:rFonts w:ascii="Times New Roman" w:hAnsi="Times New Roman"/>
          <w:sz w:val="24"/>
          <w:szCs w:val="24"/>
        </w:rPr>
        <w:t>Программа «Олимпиадная школа», кроме традиционных разделов, изучаемых в основном курсе русского языка, которые даются более углублённо, предлагает занятия по социолингвистике, истории языка, сравнительному языкознанию. Орфография не выделена в отдельную тему, работа над ней осуществляется попутно.</w:t>
      </w:r>
    </w:p>
    <w:p w:rsidR="007E5A61" w:rsidRPr="007E5A61" w:rsidRDefault="007E5A61" w:rsidP="007E5A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5A61">
        <w:rPr>
          <w:rFonts w:ascii="Times New Roman" w:hAnsi="Times New Roman"/>
          <w:b/>
          <w:sz w:val="24"/>
          <w:szCs w:val="24"/>
        </w:rPr>
        <w:t xml:space="preserve">Формы организации образовательного процесса: </w:t>
      </w:r>
      <w:r w:rsidRPr="007E5A61">
        <w:rPr>
          <w:rFonts w:ascii="Times New Roman" w:hAnsi="Times New Roman"/>
          <w:sz w:val="24"/>
          <w:szCs w:val="24"/>
        </w:rPr>
        <w:t>индивидуальная, групповая (в малых группах), самостоятельная, практические занятия тренировочного характера.</w:t>
      </w:r>
    </w:p>
    <w:p w:rsidR="007E5A61" w:rsidRPr="007E5A61" w:rsidRDefault="007E5A61" w:rsidP="007E5A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5A61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7E5A61">
        <w:rPr>
          <w:rFonts w:ascii="Times New Roman" w:hAnsi="Times New Roman"/>
          <w:sz w:val="24"/>
          <w:szCs w:val="24"/>
        </w:rPr>
        <w:t>поисковый, проблемный, исследовательский, творческий.</w:t>
      </w:r>
    </w:p>
    <w:p w:rsidR="007E5A61" w:rsidRPr="007E5A61" w:rsidRDefault="007E5A61" w:rsidP="007E5A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5A61">
        <w:rPr>
          <w:rFonts w:ascii="Times New Roman" w:hAnsi="Times New Roman"/>
          <w:b/>
          <w:sz w:val="24"/>
          <w:szCs w:val="24"/>
        </w:rPr>
        <w:lastRenderedPageBreak/>
        <w:t xml:space="preserve">Контрольно-измерительные материалы: </w:t>
      </w:r>
      <w:r w:rsidRPr="007E5A61">
        <w:rPr>
          <w:rFonts w:ascii="Times New Roman" w:hAnsi="Times New Roman"/>
          <w:sz w:val="24"/>
          <w:szCs w:val="24"/>
        </w:rPr>
        <w:t>олимпиадные задания, тесты, тексты для различных видов разбора, творческие задания, презентации.</w:t>
      </w:r>
    </w:p>
    <w:p w:rsidR="00EE3912" w:rsidRPr="007E5A61" w:rsidRDefault="00EE3912" w:rsidP="007E5A61">
      <w:pPr>
        <w:spacing w:after="0" w:line="276" w:lineRule="auto"/>
        <w:ind w:left="360"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A61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занятия:</w:t>
      </w:r>
    </w:p>
    <w:p w:rsidR="00EE3912" w:rsidRPr="007E5A61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лекции;</w:t>
      </w:r>
    </w:p>
    <w:p w:rsidR="00EE3912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анализ и просмотр текстов;</w:t>
      </w:r>
    </w:p>
    <w:p w:rsidR="00EE3912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(индивиду</w:t>
      </w:r>
      <w:r w:rsidR="008D6DA0">
        <w:rPr>
          <w:rFonts w:ascii="Times New Roman" w:hAnsi="Times New Roman" w:cs="Times New Roman"/>
          <w:color w:val="000000"/>
          <w:sz w:val="24"/>
          <w:szCs w:val="24"/>
        </w:rPr>
        <w:t xml:space="preserve">альная и групповая) по работе </w:t>
      </w:r>
      <w:r w:rsidRPr="007E5A61">
        <w:rPr>
          <w:rFonts w:ascii="Times New Roman" w:hAnsi="Times New Roman" w:cs="Times New Roman"/>
          <w:color w:val="000000"/>
          <w:sz w:val="24"/>
          <w:szCs w:val="24"/>
        </w:rPr>
        <w:t>разнообразными словарями;</w:t>
      </w:r>
    </w:p>
    <w:p w:rsidR="005619E1" w:rsidRPr="007E5A61" w:rsidRDefault="005619E1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тренировочные упражнения;</w:t>
      </w:r>
    </w:p>
    <w:p w:rsidR="00EE3912" w:rsidRPr="007E5A61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беседа;</w:t>
      </w:r>
    </w:p>
    <w:p w:rsidR="00EE3912" w:rsidRPr="007E5A61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дискуссия, обсуждение;</w:t>
      </w:r>
    </w:p>
    <w:p w:rsidR="00EE3912" w:rsidRPr="007E5A61" w:rsidRDefault="00EE3912" w:rsidP="007E5A61">
      <w:pPr>
        <w:numPr>
          <w:ilvl w:val="0"/>
          <w:numId w:val="31"/>
        </w:numPr>
        <w:spacing w:after="0" w:line="276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E5A61">
        <w:rPr>
          <w:rFonts w:ascii="Times New Roman" w:hAnsi="Times New Roman" w:cs="Times New Roman"/>
          <w:color w:val="000000"/>
          <w:sz w:val="24"/>
          <w:szCs w:val="24"/>
        </w:rPr>
        <w:t>творческие мастерские.</w:t>
      </w:r>
    </w:p>
    <w:p w:rsidR="00756658" w:rsidRDefault="008D3D34" w:rsidP="008D3D34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756658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7E5A61" w:rsidRPr="007E5A61" w:rsidRDefault="007E5A61" w:rsidP="007E5A6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378"/>
        <w:gridCol w:w="1308"/>
        <w:gridCol w:w="1214"/>
        <w:gridCol w:w="1196"/>
      </w:tblGrid>
      <w:tr w:rsidR="007E5A61" w:rsidRPr="00FC6439" w:rsidTr="005619E1">
        <w:tc>
          <w:tcPr>
            <w:tcW w:w="541" w:type="dxa"/>
            <w:vMerge w:val="restart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78" w:type="dxa"/>
            <w:vMerge w:val="restart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718" w:type="dxa"/>
            <w:gridSpan w:val="3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E5A61" w:rsidRPr="00FC6439" w:rsidTr="005619E1">
        <w:tc>
          <w:tcPr>
            <w:tcW w:w="541" w:type="dxa"/>
            <w:vMerge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  <w:vMerge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96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Введение. Разные виды олимпиадных заданий</w:t>
            </w:r>
          </w:p>
        </w:tc>
        <w:tc>
          <w:tcPr>
            <w:tcW w:w="1308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История языка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Графика. Фонетика. Фонетические явления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Лексикология 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Фразеология 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Этимология 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Морфология. Части речи, их основные грамматические категории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Социолингвистика 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Сравнительное языкознание</w:t>
            </w:r>
          </w:p>
        </w:tc>
        <w:tc>
          <w:tcPr>
            <w:tcW w:w="1308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E5A61" w:rsidRPr="00FC6439" w:rsidRDefault="004E7A0C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Различные виды анализа текста</w:t>
            </w:r>
          </w:p>
        </w:tc>
        <w:tc>
          <w:tcPr>
            <w:tcW w:w="1308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A61" w:rsidRPr="00FC6439" w:rsidTr="005619E1">
        <w:tc>
          <w:tcPr>
            <w:tcW w:w="541" w:type="dxa"/>
          </w:tcPr>
          <w:p w:rsidR="007E5A61" w:rsidRPr="00FC6439" w:rsidRDefault="007E5A61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7E5A61" w:rsidRPr="00FC6439" w:rsidRDefault="007E5A61" w:rsidP="004E7A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43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</w:tcPr>
          <w:p w:rsidR="007E5A61" w:rsidRPr="00FC6439" w:rsidRDefault="0096112F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4" w:type="dxa"/>
          </w:tcPr>
          <w:p w:rsidR="007E5A61" w:rsidRPr="00FC6439" w:rsidRDefault="008D6DA0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7E5A61" w:rsidRPr="00FC6439" w:rsidRDefault="008D6DA0" w:rsidP="004E7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0E1CEB" w:rsidRPr="000E1CEB" w:rsidRDefault="000E1CEB" w:rsidP="008D6DA0"/>
    <w:p w:rsidR="00F7735F" w:rsidRPr="00FA1AC4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735F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контроля и форма аттестации: </w:t>
      </w:r>
    </w:p>
    <w:p w:rsidR="008D3D34" w:rsidRPr="00C54B3B" w:rsidRDefault="008D3D34" w:rsidP="008D3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1.Входной контроль (тестирование, определяющее уровень подготовленности обучающихся, а также их интересы); </w:t>
      </w:r>
    </w:p>
    <w:p w:rsidR="008D3D34" w:rsidRPr="00C54B3B" w:rsidRDefault="008D3D34" w:rsidP="008D3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2.Промежуточная аттестация (</w:t>
      </w:r>
      <w:r w:rsidR="002A48D4">
        <w:rPr>
          <w:rFonts w:ascii="Times New Roman" w:hAnsi="Times New Roman" w:cs="Times New Roman"/>
          <w:color w:val="000000"/>
          <w:sz w:val="24"/>
          <w:szCs w:val="24"/>
        </w:rPr>
        <w:t>зачет: решение олимпиадных заданий тестового формата, исследовательская работа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7735F" w:rsidRPr="00FA1AC4" w:rsidRDefault="008D3D34" w:rsidP="008D3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</w:rPr>
        <w:t>3.Итоговая аттестация (учас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 в 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>олимпиадах</w:t>
      </w:r>
      <w:r w:rsidR="002A48D4">
        <w:rPr>
          <w:rFonts w:ascii="Times New Roman" w:hAnsi="Times New Roman" w:cs="Times New Roman"/>
          <w:color w:val="000000"/>
          <w:sz w:val="24"/>
          <w:szCs w:val="24"/>
        </w:rPr>
        <w:t>, проект на лингвистическую тему</w:t>
      </w:r>
      <w:r w:rsidRPr="00C54B3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7735F" w:rsidRPr="00FA1AC4" w:rsidRDefault="00F7735F" w:rsidP="00F7735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1. Итоговая аттестация учащихся по результатам освоения дополнительной общеобразовательной общеразвивающей программы проводится в целом или ее законченной части за год. </w:t>
      </w:r>
    </w:p>
    <w:p w:rsidR="008D3D34" w:rsidRDefault="005A0DB8" w:rsidP="00F7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7735F"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Результаты оформляются в карте теоретических и практических умений и навыков по дополнительной общеобразовательной программе и фиксируется в папке – диагностика учащихся. </w:t>
      </w:r>
    </w:p>
    <w:p w:rsidR="00F7735F" w:rsidRPr="00FA1AC4" w:rsidRDefault="00F7735F" w:rsidP="008D3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D34">
        <w:rPr>
          <w:rFonts w:ascii="Times New Roman" w:hAnsi="Times New Roman" w:cs="Times New Roman"/>
          <w:b/>
          <w:color w:val="000000"/>
          <w:sz w:val="24"/>
          <w:szCs w:val="24"/>
        </w:rPr>
        <w:t>Методы диагностики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: наблюдение, анкетирование, тестирование, анализ документации и т.д. </w:t>
      </w:r>
    </w:p>
    <w:p w:rsidR="00F7735F" w:rsidRPr="00FA1AC4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2.1. Оценочные материалы</w:t>
      </w:r>
    </w:p>
    <w:p w:rsidR="00F7735F" w:rsidRPr="00FA1AC4" w:rsidRDefault="00F7735F" w:rsidP="00F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</w:rPr>
        <w:t>В течение всей программы учащиеся приобретают теоретичес</w:t>
      </w:r>
      <w:r w:rsidR="002A48D4">
        <w:rPr>
          <w:rFonts w:ascii="Times New Roman" w:hAnsi="Times New Roman" w:cs="Times New Roman"/>
          <w:color w:val="000000"/>
          <w:sz w:val="24"/>
          <w:szCs w:val="24"/>
        </w:rPr>
        <w:t>кие знания. Теоретическая часть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 подкрепляется практиче</w:t>
      </w:r>
      <w:r w:rsidR="002A48D4">
        <w:rPr>
          <w:rFonts w:ascii="Times New Roman" w:hAnsi="Times New Roman" w:cs="Times New Roman"/>
          <w:color w:val="000000"/>
          <w:sz w:val="24"/>
          <w:szCs w:val="24"/>
        </w:rPr>
        <w:t>ской деятельностью, направленной</w:t>
      </w:r>
      <w:r w:rsidR="005A0DB8"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 на исследовательские задания, 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семинары, занятия-практикумы, </w:t>
      </w:r>
      <w:r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тренинг-занятия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1B0C" w:rsidRPr="008D3D34" w:rsidRDefault="00F7735F" w:rsidP="008D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</w:rPr>
        <w:t>Результативность и целесообразность работы по программе выявляется с помощью комплекса диагностических методик: в начале года проводится входная (стартовая) диагностическая ра</w:t>
      </w:r>
      <w:r w:rsidR="00E53C6B" w:rsidRPr="00FA1AC4">
        <w:rPr>
          <w:rFonts w:ascii="Times New Roman" w:hAnsi="Times New Roman" w:cs="Times New Roman"/>
          <w:color w:val="000000"/>
          <w:sz w:val="24"/>
          <w:szCs w:val="24"/>
        </w:rPr>
        <w:t>бота (тестирование), промежуточные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</w:t>
      </w:r>
      <w:r w:rsidR="00E53C6B" w:rsidRPr="00FA1AC4">
        <w:rPr>
          <w:rFonts w:ascii="Times New Roman" w:hAnsi="Times New Roman" w:cs="Times New Roman"/>
          <w:color w:val="000000"/>
          <w:sz w:val="24"/>
          <w:szCs w:val="24"/>
        </w:rPr>
        <w:t>кие работы в течение года по графику</w:t>
      </w:r>
      <w:r w:rsidR="00671E9D" w:rsidRPr="00FA1AC4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93057"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E9D"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по завершении курса 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итоговая </w:t>
      </w:r>
      <w:r w:rsidR="00E53C6B" w:rsidRPr="00FA1AC4">
        <w:rPr>
          <w:rFonts w:ascii="Times New Roman" w:hAnsi="Times New Roman" w:cs="Times New Roman"/>
          <w:color w:val="000000"/>
          <w:sz w:val="24"/>
          <w:szCs w:val="24"/>
        </w:rPr>
        <w:t>аттестационная работа (</w:t>
      </w:r>
      <w:r w:rsidR="00671E9D" w:rsidRPr="00FA1AC4">
        <w:rPr>
          <w:rFonts w:ascii="Times New Roman" w:hAnsi="Times New Roman" w:cs="Times New Roman"/>
          <w:color w:val="000000"/>
          <w:sz w:val="24"/>
          <w:szCs w:val="24"/>
        </w:rPr>
        <w:t>участие в олимпиаде</w:t>
      </w:r>
      <w:r w:rsidR="002A48D4">
        <w:rPr>
          <w:rFonts w:ascii="Times New Roman" w:hAnsi="Times New Roman" w:cs="Times New Roman"/>
          <w:color w:val="000000"/>
          <w:sz w:val="24"/>
          <w:szCs w:val="24"/>
        </w:rPr>
        <w:t>, проект</w:t>
      </w:r>
      <w:r w:rsidRPr="00FA1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FA1AC4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года осуществляется </w:t>
      </w:r>
      <w:r w:rsidRPr="00FA1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наблюдение и анализ </w:t>
      </w:r>
      <w:r w:rsidR="00293057" w:rsidRPr="00FA1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 обучающихся.</w:t>
      </w:r>
    </w:p>
    <w:p w:rsidR="00E6776A" w:rsidRDefault="008D3D34" w:rsidP="008D3D34">
      <w:pPr>
        <w:pStyle w:val="1"/>
        <w:spacing w:before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3.</w:t>
      </w:r>
      <w:r w:rsidR="00756658" w:rsidRPr="00FA1AC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8D3D34" w:rsidRDefault="005619E1" w:rsidP="008D3D34">
      <w:pPr>
        <w:pStyle w:val="a6"/>
        <w:ind w:left="360" w:firstLine="348"/>
        <w:rPr>
          <w:rFonts w:ascii="Times New Roman" w:hAnsi="Times New Roman"/>
          <w:sz w:val="24"/>
          <w:szCs w:val="24"/>
        </w:rPr>
      </w:pPr>
      <w:r w:rsidRPr="005619E1">
        <w:rPr>
          <w:rFonts w:ascii="Times New Roman" w:hAnsi="Times New Roman"/>
          <w:b/>
          <w:sz w:val="24"/>
          <w:szCs w:val="24"/>
        </w:rPr>
        <w:t>Введение.</w:t>
      </w:r>
      <w:r w:rsidRPr="005619E1">
        <w:rPr>
          <w:rFonts w:ascii="Times New Roman" w:hAnsi="Times New Roman"/>
          <w:sz w:val="24"/>
          <w:szCs w:val="24"/>
        </w:rPr>
        <w:t xml:space="preserve"> </w:t>
      </w:r>
    </w:p>
    <w:p w:rsidR="005619E1" w:rsidRPr="005619E1" w:rsidRDefault="008D3D34" w:rsidP="008D3D34">
      <w:pPr>
        <w:pStyle w:val="a6"/>
        <w:ind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619E1" w:rsidRPr="005619E1">
        <w:rPr>
          <w:rFonts w:ascii="Times New Roman" w:hAnsi="Times New Roman"/>
          <w:sz w:val="24"/>
          <w:szCs w:val="24"/>
        </w:rPr>
        <w:t xml:space="preserve">Разные виды олимпиадных заданий. </w:t>
      </w:r>
      <w:r>
        <w:rPr>
          <w:rFonts w:ascii="Times New Roman" w:hAnsi="Times New Roman"/>
          <w:sz w:val="24"/>
          <w:szCs w:val="24"/>
        </w:rPr>
        <w:t xml:space="preserve">Творческие работы. Тестовые </w:t>
      </w:r>
      <w:r w:rsidR="005619E1" w:rsidRPr="00FC6439">
        <w:rPr>
          <w:rFonts w:ascii="Times New Roman" w:hAnsi="Times New Roman"/>
          <w:sz w:val="24"/>
          <w:szCs w:val="24"/>
        </w:rPr>
        <w:t xml:space="preserve">задания. </w:t>
      </w:r>
      <w:r w:rsidR="005619E1">
        <w:rPr>
          <w:rFonts w:ascii="Times New Roman" w:hAnsi="Times New Roman"/>
          <w:sz w:val="24"/>
          <w:szCs w:val="24"/>
        </w:rPr>
        <w:t xml:space="preserve">  </w:t>
      </w:r>
      <w:r w:rsidR="005619E1" w:rsidRPr="00FC6439">
        <w:rPr>
          <w:rFonts w:ascii="Times New Roman" w:hAnsi="Times New Roman"/>
          <w:sz w:val="24"/>
          <w:szCs w:val="24"/>
        </w:rPr>
        <w:t>Вопросы, требующие письменного ответа. Лингвистические задачи. Рекомендации по их выполнению</w:t>
      </w:r>
      <w:r w:rsidR="004E7A0C">
        <w:rPr>
          <w:rFonts w:ascii="Times New Roman" w:hAnsi="Times New Roman"/>
          <w:sz w:val="24"/>
          <w:szCs w:val="24"/>
        </w:rPr>
        <w:t>. (1ч.)</w:t>
      </w:r>
    </w:p>
    <w:p w:rsidR="005619E1" w:rsidRPr="006725A8" w:rsidRDefault="005619E1" w:rsidP="006725A8">
      <w:pPr>
        <w:pStyle w:val="a6"/>
        <w:rPr>
          <w:rFonts w:ascii="Times New Roman" w:hAnsi="Times New Roman"/>
          <w:b/>
          <w:sz w:val="24"/>
          <w:szCs w:val="24"/>
        </w:rPr>
      </w:pPr>
      <w:r w:rsidRPr="006725A8">
        <w:rPr>
          <w:rFonts w:ascii="Times New Roman" w:hAnsi="Times New Roman"/>
          <w:b/>
          <w:sz w:val="24"/>
          <w:szCs w:val="24"/>
        </w:rPr>
        <w:t>История языка</w:t>
      </w:r>
      <w:r w:rsidR="008C506E">
        <w:rPr>
          <w:rFonts w:ascii="Times New Roman" w:hAnsi="Times New Roman"/>
          <w:b/>
          <w:sz w:val="24"/>
          <w:szCs w:val="24"/>
        </w:rPr>
        <w:t xml:space="preserve"> (4 ч.)</w:t>
      </w:r>
      <w:r w:rsidRPr="006725A8">
        <w:rPr>
          <w:rFonts w:ascii="Times New Roman" w:hAnsi="Times New Roman"/>
          <w:b/>
          <w:sz w:val="24"/>
          <w:szCs w:val="24"/>
        </w:rPr>
        <w:t xml:space="preserve">. </w:t>
      </w:r>
      <w:r w:rsidRPr="006725A8">
        <w:rPr>
          <w:rFonts w:ascii="Times New Roman" w:hAnsi="Times New Roman"/>
          <w:sz w:val="24"/>
          <w:szCs w:val="24"/>
        </w:rPr>
        <w:t>Изменения, происходящие в языке. Алфавит.</w:t>
      </w:r>
      <w:r w:rsidR="007C7058" w:rsidRPr="006725A8">
        <w:rPr>
          <w:rFonts w:ascii="Times New Roman" w:hAnsi="Times New Roman"/>
          <w:sz w:val="24"/>
          <w:szCs w:val="24"/>
        </w:rPr>
        <w:t xml:space="preserve"> Славянская азбука</w:t>
      </w:r>
      <w:r w:rsidRPr="006725A8">
        <w:rPr>
          <w:rFonts w:ascii="Times New Roman" w:hAnsi="Times New Roman"/>
          <w:sz w:val="24"/>
          <w:szCs w:val="24"/>
        </w:rPr>
        <w:t xml:space="preserve"> Падение редуцированных. Полногласие и неполногласие. Изменения в лексике и грамматике.</w:t>
      </w:r>
      <w:r w:rsidR="007C7058" w:rsidRPr="006725A8">
        <w:rPr>
          <w:rFonts w:ascii="Times New Roman" w:hAnsi="Times New Roman"/>
          <w:sz w:val="24"/>
          <w:szCs w:val="24"/>
        </w:rPr>
        <w:t xml:space="preserve"> </w:t>
      </w:r>
      <w:r w:rsidR="006725A8" w:rsidRPr="006725A8">
        <w:rPr>
          <w:rFonts w:ascii="Times New Roman" w:hAnsi="Times New Roman"/>
          <w:sz w:val="24"/>
          <w:szCs w:val="24"/>
        </w:rPr>
        <w:t>Чтение и перевод древнерусского текста Кириллица как основная славянская азбука. Состав, правила чтения и числовое значение букв кириллицы. История диакретических знаков русского письма. Титла, круг, крюк, звательца. Наиболее частотные слова под титлами</w:t>
      </w:r>
      <w:r w:rsidR="004E7A0C">
        <w:rPr>
          <w:rFonts w:ascii="Times New Roman" w:hAnsi="Times New Roman"/>
          <w:sz w:val="24"/>
          <w:szCs w:val="24"/>
        </w:rPr>
        <w:t xml:space="preserve"> (5)</w:t>
      </w:r>
      <w:r w:rsidR="006725A8" w:rsidRPr="006725A8">
        <w:rPr>
          <w:rFonts w:ascii="Times New Roman" w:hAnsi="Times New Roman"/>
          <w:sz w:val="24"/>
          <w:szCs w:val="24"/>
        </w:rPr>
        <w:t>.</w:t>
      </w:r>
    </w:p>
    <w:p w:rsidR="007C7058" w:rsidRDefault="005619E1" w:rsidP="007C7058">
      <w:pPr>
        <w:pStyle w:val="a6"/>
        <w:rPr>
          <w:rFonts w:ascii="Times New Roman" w:hAnsi="Times New Roman"/>
          <w:b/>
          <w:sz w:val="24"/>
          <w:szCs w:val="24"/>
        </w:rPr>
      </w:pPr>
      <w:r w:rsidRPr="00CC73B7">
        <w:rPr>
          <w:rFonts w:ascii="Times New Roman" w:hAnsi="Times New Roman"/>
          <w:b/>
          <w:sz w:val="24"/>
          <w:szCs w:val="24"/>
        </w:rPr>
        <w:t>Графика. Фонетика</w:t>
      </w:r>
      <w:r w:rsidR="008C506E">
        <w:rPr>
          <w:rFonts w:ascii="Times New Roman" w:hAnsi="Times New Roman"/>
          <w:b/>
          <w:sz w:val="24"/>
          <w:szCs w:val="24"/>
        </w:rPr>
        <w:t xml:space="preserve"> (4 ч.)</w:t>
      </w:r>
      <w:r w:rsidRPr="00CC73B7">
        <w:rPr>
          <w:rFonts w:ascii="Times New Roman" w:hAnsi="Times New Roman"/>
          <w:b/>
          <w:sz w:val="24"/>
          <w:szCs w:val="24"/>
        </w:rPr>
        <w:t>.</w:t>
      </w:r>
      <w:r w:rsidRPr="00CC73B7">
        <w:rPr>
          <w:rFonts w:ascii="Times New Roman" w:hAnsi="Times New Roman"/>
          <w:sz w:val="24"/>
          <w:szCs w:val="24"/>
        </w:rPr>
        <w:t xml:space="preserve"> Соотнесение буквы и зву</w:t>
      </w:r>
      <w:r w:rsidR="00233702" w:rsidRPr="00CC73B7">
        <w:rPr>
          <w:rFonts w:ascii="Times New Roman" w:hAnsi="Times New Roman"/>
          <w:sz w:val="24"/>
          <w:szCs w:val="24"/>
        </w:rPr>
        <w:t xml:space="preserve">ка, йотированные буквы. Фонема. </w:t>
      </w:r>
      <w:r w:rsidRPr="00CC73B7">
        <w:rPr>
          <w:rFonts w:ascii="Times New Roman" w:hAnsi="Times New Roman"/>
          <w:sz w:val="24"/>
          <w:szCs w:val="24"/>
        </w:rPr>
        <w:t>Сильная и слабая позиции гласных и согласных. Фонетические явления: оглушение, озвончение, ассимиляция и др. Фонетический анализ слова, транскрипция.</w:t>
      </w:r>
      <w:r w:rsidR="00E6776A" w:rsidRPr="00CC73B7">
        <w:rPr>
          <w:rFonts w:ascii="Times New Roman" w:hAnsi="Times New Roman"/>
          <w:b/>
          <w:sz w:val="24"/>
          <w:szCs w:val="24"/>
        </w:rPr>
        <w:t xml:space="preserve"> </w:t>
      </w:r>
      <w:r w:rsidR="007C7058">
        <w:rPr>
          <w:rFonts w:ascii="Times New Roman" w:hAnsi="Times New Roman"/>
          <w:sz w:val="24"/>
          <w:szCs w:val="24"/>
        </w:rPr>
        <w:t>Фонетические старославянизмы в русском языке. Современные приметы старинных слов. Исторические чередования звуков в русском языке</w:t>
      </w:r>
      <w:r w:rsidR="004E7A0C">
        <w:rPr>
          <w:rFonts w:ascii="Times New Roman" w:hAnsi="Times New Roman"/>
          <w:sz w:val="24"/>
          <w:szCs w:val="24"/>
        </w:rPr>
        <w:t xml:space="preserve"> (4)</w:t>
      </w:r>
      <w:r w:rsidR="007C7058">
        <w:rPr>
          <w:rFonts w:ascii="Times New Roman" w:hAnsi="Times New Roman"/>
          <w:sz w:val="24"/>
          <w:szCs w:val="24"/>
        </w:rPr>
        <w:t>.</w:t>
      </w:r>
    </w:p>
    <w:p w:rsidR="006F7452" w:rsidRPr="006725A8" w:rsidRDefault="005619E1" w:rsidP="00CC73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B7">
        <w:rPr>
          <w:rFonts w:ascii="Times New Roman" w:hAnsi="Times New Roman"/>
          <w:b/>
          <w:sz w:val="24"/>
          <w:szCs w:val="24"/>
        </w:rPr>
        <w:t>Орфоэпия</w:t>
      </w:r>
      <w:r w:rsidR="008C506E">
        <w:rPr>
          <w:rFonts w:ascii="Times New Roman" w:hAnsi="Times New Roman"/>
          <w:b/>
          <w:sz w:val="24"/>
          <w:szCs w:val="24"/>
        </w:rPr>
        <w:t xml:space="preserve"> (6 ч.)</w:t>
      </w:r>
      <w:r w:rsidRPr="00CC73B7">
        <w:rPr>
          <w:rFonts w:ascii="Times New Roman" w:hAnsi="Times New Roman"/>
          <w:b/>
          <w:sz w:val="24"/>
          <w:szCs w:val="24"/>
        </w:rPr>
        <w:t>.</w:t>
      </w:r>
      <w:r w:rsidRPr="00CC73B7">
        <w:rPr>
          <w:rFonts w:ascii="Times New Roman" w:hAnsi="Times New Roman"/>
          <w:sz w:val="24"/>
          <w:szCs w:val="24"/>
        </w:rPr>
        <w:t xml:space="preserve"> Орфоэпические нормы.</w:t>
      </w:r>
      <w:r w:rsidR="006725A8" w:rsidRPr="006725A8">
        <w:t xml:space="preserve"> </w:t>
      </w:r>
      <w:r w:rsidR="006725A8" w:rsidRPr="006725A8">
        <w:rPr>
          <w:rFonts w:ascii="Times New Roman" w:hAnsi="Times New Roman" w:cs="Times New Roman"/>
          <w:sz w:val="24"/>
          <w:szCs w:val="24"/>
        </w:rPr>
        <w:t>Особенности двух вариантов литературной нормы: московского и петербургско-ленинградского. Особенности петербургского (ленинградского) произношения. Орфоэпические особенности в области гласных. Орфоэпические особенности в области согласных. Диалектные произносительные особенности в области гласных. Классификация диалектов русского языка: северное наречие, среднерусские говоры, южное наречие. Оканье, яканье, еканье. Диалектные произносительные особенности в области согласных. Цоканье, чоканье. Ассимиляция согласных и фонетическое сохранение сочетаний бj, пj, вj, мj и фj (вместо существующих в русском литературном языке бл, пл, вл, мл, фл) в северных говорах. Фрикативное образование фонемы [г] в южных говорах и т.п. Современная произносительная норма. Аканье, иканье и ыканье как произносительная норма для современного литературного языка в области гласных. Фонетические явления в связном тексте: фонетическое слово, фразовое ударение и т.п.</w:t>
      </w:r>
      <w:r w:rsidR="00B852B4">
        <w:rPr>
          <w:rFonts w:ascii="Times New Roman" w:hAnsi="Times New Roman"/>
          <w:sz w:val="24"/>
          <w:szCs w:val="24"/>
        </w:rPr>
        <w:t xml:space="preserve"> </w:t>
      </w:r>
      <w:r w:rsidRPr="006725A8">
        <w:rPr>
          <w:rFonts w:ascii="Times New Roman" w:hAnsi="Times New Roman"/>
          <w:b/>
          <w:sz w:val="24"/>
          <w:szCs w:val="24"/>
        </w:rPr>
        <w:t>Ударение.</w:t>
      </w:r>
      <w:r w:rsidR="00CC73B7">
        <w:rPr>
          <w:rFonts w:ascii="Times New Roman" w:hAnsi="Times New Roman"/>
          <w:sz w:val="24"/>
          <w:szCs w:val="24"/>
        </w:rPr>
        <w:t xml:space="preserve"> </w:t>
      </w:r>
      <w:r w:rsidR="006725A8" w:rsidRPr="006725A8">
        <w:rPr>
          <w:rFonts w:ascii="Times New Roman" w:hAnsi="Times New Roman" w:cs="Times New Roman"/>
          <w:sz w:val="24"/>
          <w:szCs w:val="24"/>
        </w:rPr>
        <w:t>Колебание ударения в различных грамматических формах. Энклитики и проклитики. Ударение в формах прилагательных и причастий. Трудности при постановке ударения в формах глагола (неопределенная форма, личные формы, причастия, деепричастия). Основные тенденции в развитии современного русского произношения (в том числе – ударения). Усиление грамматической функции ударения. Закрепление устаревающих или входящих вариантов за устойчивыми сочетаниями или фразеологическими оборотами. Зависимость ударения от конструктивно обусловленных смысловых различий. Выбор ударения в зависимости от лексического значения. Регрессивное движение ударения в современном русском языке. Перемещение с последнего слога на начало или ближе к началу слова в двух-, трёхсложных именах мужского рода (бондАрь бОндарь и т.п.); в трёх-, четырёх-, пятисложных глагольных формах в прошедшем времени (постлалА постлАла, родилсЯ родИлся, перепроданА перепрОдана и т.п.); в формах настоящего-будущего времени глаголов (включИт вклЮчит, видоизменИт видоизмЕнит и т.п.). Прогрессивное движение ударения в современном русском языке. Перемещение ударения с первого слога на конец или ближе к концу слова в производных трёх-, четырехсложных прилагательных (тИгровый тигрОвый и т.п.); в дву-, трёхсложных формах инфинитива (пристрУнить приструнИть, ржАветь ржавЕть и т.п.); в некоторых двусложных приставочных глаголах в формах прошедшего времени (Отпил отпИл, нАлил налИл и т.п.); в падежных формах одно-, двусложных существительных и кратких формах прилагательных во множественном числе: (стЕбля стеблЯ, блИзки близкИ и т.п.).</w:t>
      </w:r>
    </w:p>
    <w:p w:rsidR="0096112F" w:rsidRDefault="005619E1" w:rsidP="0096112F">
      <w:pPr>
        <w:pStyle w:val="a6"/>
        <w:rPr>
          <w:rFonts w:ascii="Times New Roman" w:hAnsi="Times New Roman"/>
          <w:sz w:val="24"/>
          <w:szCs w:val="24"/>
        </w:rPr>
      </w:pPr>
      <w:r w:rsidRPr="006725A8">
        <w:rPr>
          <w:rFonts w:ascii="Times New Roman" w:hAnsi="Times New Roman"/>
          <w:b/>
          <w:sz w:val="24"/>
          <w:szCs w:val="24"/>
        </w:rPr>
        <w:t>Лексикология</w:t>
      </w:r>
      <w:r w:rsidR="00233702" w:rsidRPr="006725A8">
        <w:rPr>
          <w:rFonts w:ascii="Times New Roman" w:hAnsi="Times New Roman"/>
          <w:b/>
          <w:sz w:val="24"/>
          <w:szCs w:val="24"/>
        </w:rPr>
        <w:t xml:space="preserve">. </w:t>
      </w:r>
      <w:r w:rsidR="00CC73B7" w:rsidRPr="006725A8">
        <w:rPr>
          <w:rFonts w:ascii="Times New Roman" w:hAnsi="Times New Roman"/>
          <w:b/>
          <w:sz w:val="24"/>
          <w:szCs w:val="24"/>
        </w:rPr>
        <w:t>Лексика. Лексикография</w:t>
      </w:r>
      <w:r w:rsidR="008C506E">
        <w:rPr>
          <w:rFonts w:ascii="Times New Roman" w:hAnsi="Times New Roman"/>
          <w:b/>
          <w:sz w:val="24"/>
          <w:szCs w:val="24"/>
        </w:rPr>
        <w:t xml:space="preserve"> (6 ч.)</w:t>
      </w:r>
      <w:r w:rsidR="00CC73B7" w:rsidRPr="00CC73B7">
        <w:rPr>
          <w:rFonts w:ascii="Times New Roman" w:hAnsi="Times New Roman"/>
          <w:sz w:val="24"/>
          <w:szCs w:val="24"/>
        </w:rPr>
        <w:t>. Семантика. Полисемия Русская лексика с точки зрения сферы её употребления. Лексическое значение слова. Активный и пассивный словарный запас. Однозначные и многозначные слова. Прямое и переносное значение. Виды переноса значений. Тропы как лексические средства выразительности. Омонимия. Омографы. Омофоны. Паронимы и особенности их употребления. Плеоназм и тавтология как речевые ошибки. Классификация речевых недочетов. Синонимы. Контекстуальные синонимы. Синонимический ряд. Градация как прием художественной изобразительности. Перифразы. Антонимы. Контекстуальные антонимы. Оксюморон как прием художественной изобразительности.</w:t>
      </w:r>
      <w:r w:rsidR="006725A8" w:rsidRPr="006725A8">
        <w:t xml:space="preserve"> </w:t>
      </w:r>
      <w:r w:rsidR="006725A8" w:rsidRPr="006725A8">
        <w:rPr>
          <w:rFonts w:ascii="Times New Roman" w:hAnsi="Times New Roman"/>
          <w:sz w:val="24"/>
          <w:szCs w:val="24"/>
        </w:rPr>
        <w:t>Исторические пласты в исконно русской лексике: 1) самый древний - слова общего индоевропейского фонда; 2) слова праславянского языка (до VI в. н.э.), известные ныне всем или многим славянским народам; 3) древнерусские слова (с VI в. до XIV - XV вв.), то есть слова, известные русским, украинцам и белорусам, но неизвестные южным и западным славянам; 4) собственно русские слова, специфичные для русского языка и известные у других славян лишь как русские заимствования. Собственно русские слова, содержащие иноязычный корень, но образованные по русским словообразовательным моделям (шнурок, кокетничать, стартовать и т.д.).</w:t>
      </w:r>
      <w:r w:rsidR="00B852B4">
        <w:rPr>
          <w:rFonts w:ascii="Times New Roman" w:hAnsi="Times New Roman"/>
          <w:sz w:val="24"/>
          <w:szCs w:val="24"/>
        </w:rPr>
        <w:t xml:space="preserve"> Заимствованные слова в русском языке. Заимствованные слова из латинского языка.</w:t>
      </w:r>
      <w:r w:rsidR="00CC73B7" w:rsidRPr="00CC73B7">
        <w:rPr>
          <w:rFonts w:ascii="Times New Roman" w:hAnsi="Times New Roman"/>
          <w:sz w:val="24"/>
          <w:szCs w:val="24"/>
        </w:rPr>
        <w:t xml:space="preserve"> </w:t>
      </w:r>
      <w:r w:rsidR="0096112F" w:rsidRPr="006725A8">
        <w:rPr>
          <w:rFonts w:ascii="Times New Roman" w:hAnsi="Times New Roman"/>
          <w:sz w:val="24"/>
          <w:szCs w:val="24"/>
        </w:rPr>
        <w:t>Лексический анализ текста</w:t>
      </w:r>
      <w:r w:rsidR="0096112F">
        <w:rPr>
          <w:rFonts w:ascii="Times New Roman" w:hAnsi="Times New Roman"/>
          <w:sz w:val="24"/>
          <w:szCs w:val="24"/>
        </w:rPr>
        <w:t>.</w:t>
      </w:r>
    </w:p>
    <w:p w:rsidR="00CC73B7" w:rsidRPr="00CC73B7" w:rsidRDefault="00CC73B7" w:rsidP="005619E1">
      <w:pPr>
        <w:pStyle w:val="a6"/>
        <w:rPr>
          <w:rFonts w:ascii="Times New Roman" w:hAnsi="Times New Roman"/>
          <w:sz w:val="24"/>
          <w:szCs w:val="24"/>
        </w:rPr>
      </w:pPr>
      <w:r w:rsidRPr="0096112F">
        <w:rPr>
          <w:rFonts w:ascii="Times New Roman" w:hAnsi="Times New Roman"/>
          <w:b/>
          <w:sz w:val="24"/>
          <w:szCs w:val="24"/>
        </w:rPr>
        <w:t>Фразеология</w:t>
      </w:r>
      <w:r w:rsidR="008C506E">
        <w:rPr>
          <w:rFonts w:ascii="Times New Roman" w:hAnsi="Times New Roman"/>
          <w:b/>
          <w:sz w:val="24"/>
          <w:szCs w:val="24"/>
        </w:rPr>
        <w:t xml:space="preserve"> (6 ч.)</w:t>
      </w:r>
      <w:r w:rsidRPr="0096112F">
        <w:rPr>
          <w:rFonts w:ascii="Times New Roman" w:hAnsi="Times New Roman"/>
          <w:b/>
          <w:sz w:val="24"/>
          <w:szCs w:val="24"/>
        </w:rPr>
        <w:t>.</w:t>
      </w:r>
      <w:r w:rsidR="00B852B4">
        <w:rPr>
          <w:rFonts w:ascii="Times New Roman" w:hAnsi="Times New Roman"/>
          <w:sz w:val="24"/>
          <w:szCs w:val="24"/>
        </w:rPr>
        <w:t xml:space="preserve"> Источники происхождения фразеологизмов. Роль фразеологизмов в художественном тексте.</w:t>
      </w:r>
      <w:r w:rsidR="006725A8">
        <w:rPr>
          <w:rFonts w:ascii="Times New Roman" w:hAnsi="Times New Roman"/>
          <w:sz w:val="24"/>
          <w:szCs w:val="24"/>
        </w:rPr>
        <w:t xml:space="preserve"> </w:t>
      </w:r>
      <w:r w:rsidR="006725A8" w:rsidRPr="006725A8">
        <w:rPr>
          <w:rFonts w:ascii="Times New Roman" w:hAnsi="Times New Roman"/>
          <w:sz w:val="24"/>
          <w:szCs w:val="24"/>
        </w:rPr>
        <w:t>Синонимия, антонимия, многозначность фразеологизмов</w:t>
      </w:r>
      <w:r w:rsidRPr="006725A8">
        <w:rPr>
          <w:rFonts w:ascii="Times New Roman" w:hAnsi="Times New Roman"/>
          <w:sz w:val="24"/>
          <w:szCs w:val="24"/>
        </w:rPr>
        <w:t xml:space="preserve"> </w:t>
      </w:r>
      <w:r w:rsidR="0096112F" w:rsidRPr="0096112F">
        <w:rPr>
          <w:rFonts w:ascii="Times New Roman" w:hAnsi="Times New Roman"/>
          <w:sz w:val="24"/>
          <w:szCs w:val="24"/>
        </w:rPr>
        <w:t>Виды трансформации фразеологизмов. Структурные, семантические, фонетические, словообразовательные, морфологические и синтаксические модификации фразеологизмов.</w:t>
      </w:r>
      <w:r w:rsidR="006725A8" w:rsidRPr="0096112F">
        <w:rPr>
          <w:rFonts w:ascii="Times New Roman" w:hAnsi="Times New Roman"/>
          <w:sz w:val="24"/>
          <w:szCs w:val="24"/>
        </w:rPr>
        <w:t xml:space="preserve"> </w:t>
      </w:r>
      <w:r w:rsidRPr="00CC73B7">
        <w:rPr>
          <w:rFonts w:ascii="Times New Roman" w:hAnsi="Times New Roman"/>
          <w:sz w:val="24"/>
          <w:szCs w:val="24"/>
        </w:rPr>
        <w:t>Разнообразие лексических словарей: толковый, фразеологический, энциклопедический.</w:t>
      </w:r>
      <w:r w:rsidR="00B852B4">
        <w:rPr>
          <w:rFonts w:ascii="Times New Roman" w:hAnsi="Times New Roman"/>
          <w:sz w:val="24"/>
          <w:szCs w:val="24"/>
        </w:rPr>
        <w:t xml:space="preserve">  </w:t>
      </w:r>
    </w:p>
    <w:p w:rsidR="00233702" w:rsidRDefault="00233702" w:rsidP="00233702">
      <w:pPr>
        <w:pStyle w:val="11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 w:rsidRPr="00233702">
        <w:rPr>
          <w:b/>
          <w:szCs w:val="24"/>
        </w:rPr>
        <w:t>Этимология</w:t>
      </w:r>
      <w:r w:rsidR="008C506E">
        <w:rPr>
          <w:b/>
          <w:szCs w:val="24"/>
        </w:rPr>
        <w:t xml:space="preserve"> (6 ч.)</w:t>
      </w:r>
      <w:r>
        <w:rPr>
          <w:b/>
          <w:szCs w:val="24"/>
        </w:rPr>
        <w:t>.</w:t>
      </w:r>
      <w:r w:rsidRPr="00233702">
        <w:rPr>
          <w:szCs w:val="24"/>
        </w:rPr>
        <w:t xml:space="preserve"> </w:t>
      </w:r>
      <w:r w:rsidR="007C7058">
        <w:rPr>
          <w:szCs w:val="24"/>
        </w:rPr>
        <w:t xml:space="preserve"> Основы этимологии. </w:t>
      </w:r>
      <w:r w:rsidRPr="00FC6439">
        <w:rPr>
          <w:szCs w:val="24"/>
        </w:rPr>
        <w:t>Происхождение слова.</w:t>
      </w:r>
      <w:r w:rsidR="00B852B4">
        <w:rPr>
          <w:szCs w:val="24"/>
        </w:rPr>
        <w:t xml:space="preserve"> Эт</w:t>
      </w:r>
      <w:r w:rsidR="007C7058">
        <w:rPr>
          <w:szCs w:val="24"/>
        </w:rPr>
        <w:t>имологические «гнезда» слов.</w:t>
      </w:r>
      <w:r w:rsidRPr="00FC6439">
        <w:rPr>
          <w:szCs w:val="24"/>
        </w:rPr>
        <w:t xml:space="preserve"> </w:t>
      </w:r>
      <w:r w:rsidR="0096112F">
        <w:t>Фонетические признаки заимствований из тюркских языков. 1) повторение гласной а, у (рахат-лукум); 2) наличие в словах только мягких, либо только твёрдых слогов (карандаш); 3) для некоторых слов тюркского происхождения характерны конечные — лык и ча (башлык, епанча). Фонетические признаки заимствований из европейских языков. Начальное а- (абажур, астра, атака). Наличие в слове буквы ф (февраль, кафе, графика). Сочетания ге, ке, хе в корне (ракета, кедр, герб, схема, парикмахер). Зияние – соседство двух и более гласных в корнях слова (поэт, дуэль, какао, баул, театр). Нехарактерные для исконно русских слов некоторые сочетания согласных (анекдот, экзамен, рюкзак, зигзаг, пакгауз). Буква э встречается почти исключительно в заимствованных словах (эра, этаж, пэр). Сочетания пю, бю, вю, кю, мю (пюре, купюра, бюро, гравюра, кювет, бюст).</w:t>
      </w:r>
      <w:r w:rsidR="0096112F" w:rsidRPr="0096112F">
        <w:t xml:space="preserve"> </w:t>
      </w:r>
      <w:r w:rsidR="0096112F">
        <w:t xml:space="preserve">Латинские и греческие словообразовательные элементы в составе слов русского языка. Латинские и греческие корни (тетра-, бис-, зоо- и т.д.), приставки (транс-, интер- и т.д.), суффиксы и суффиксоиды (-ант, -метр). Роль латинских и греческих словообразовательных элементов в производстве терминов разных наук. </w:t>
      </w:r>
      <w:r w:rsidRPr="00FC6439">
        <w:rPr>
          <w:szCs w:val="24"/>
        </w:rPr>
        <w:t>Ложная этимология.</w:t>
      </w:r>
    </w:p>
    <w:p w:rsidR="00B852B4" w:rsidRDefault="00233702" w:rsidP="00233702">
      <w:pPr>
        <w:pStyle w:val="11"/>
        <w:jc w:val="both"/>
      </w:pPr>
      <w:r>
        <w:rPr>
          <w:szCs w:val="24"/>
        </w:rPr>
        <w:tab/>
      </w:r>
      <w:r w:rsidRPr="00233702">
        <w:rPr>
          <w:b/>
          <w:szCs w:val="24"/>
        </w:rPr>
        <w:t>Морфемика и словообразование</w:t>
      </w:r>
      <w:r w:rsidR="008C506E">
        <w:rPr>
          <w:b/>
          <w:szCs w:val="24"/>
        </w:rPr>
        <w:t xml:space="preserve"> (8 ч.)</w:t>
      </w:r>
      <w:r>
        <w:rPr>
          <w:b/>
          <w:szCs w:val="24"/>
        </w:rPr>
        <w:t>.</w:t>
      </w:r>
      <w:r w:rsidRPr="00233702">
        <w:rPr>
          <w:szCs w:val="24"/>
        </w:rPr>
        <w:t xml:space="preserve"> </w:t>
      </w:r>
      <w:r w:rsidR="00CC73B7">
        <w:t>Морфемика и словообразование Основные единицы словообразования (морфемы). Морфемы словообразующие и формообразующие. Способы образования слов: морфологический, лексико-семантический, морфолого-синтаксический, лексико-синтаксический. Морфемный и словообразовательный разбор слова. Продуктивные способы образования частей речи в русском языке. Понятия: словообразовательная пара (исходное и производное слово), словообразовательная цепочка, словообразовательное гнездо. Выразительные словообразовательные средс</w:t>
      </w:r>
      <w:r w:rsidR="006725A8">
        <w:t>тва. Словообразовательный анализ</w:t>
      </w:r>
      <w:r w:rsidR="00CC73B7">
        <w:t>.</w:t>
      </w:r>
      <w:r w:rsidR="006725A8" w:rsidRPr="006725A8">
        <w:t xml:space="preserve"> </w:t>
      </w:r>
      <w:r w:rsidR="006725A8">
        <w:t>Критерий Винокура. Способы образования слов в русском языке. Вопрос о морфемном статусе интерфиксов и их роли в процессе словообразования.</w:t>
      </w:r>
      <w:r w:rsidR="006725A8" w:rsidRPr="006725A8">
        <w:t xml:space="preserve"> </w:t>
      </w:r>
      <w:r w:rsidR="006725A8">
        <w:t>Морфонологические явления, осложняющие словообразование. Наложение морфем (гаплология), усечение производящей основы. Исторические процессы, изменившие морфемную структуру слова. Опрощение, усложнение, переразложение и декорреляция как процессы. Примеры конкретных слов, иллюстрирующих эти явления.</w:t>
      </w:r>
      <w:r w:rsidR="00B852B4">
        <w:t xml:space="preserve"> </w:t>
      </w:r>
      <w:r w:rsidR="0096112F">
        <w:t xml:space="preserve">Сложные случаи словообразовательного анализа. Проблема множественной и вариативной мотивации. Авторские неологизмы (окказионализмы). Понятие словообразовательной модели и потенциальных слов. Роль окказионализмов в художественном тексте. Окказионализмы в детской речи как отражение процесса освоения детьми языковых словообразовательных моделей. Окказионализмы в сленге как отражение потребности заполнить лексические лакуны и как средство речевой игры. Современные тенденции в словообразовании. Свобода от ограничений, расцвет индивидуального словообразования. Особая активность в качестве базовых основ словообразования ключевых слов. Антропоцентрический характер современного словообразования. Аббревиация как средство создания экспрессивной речи. Метафорические и метонимические деривации. Понятие конденсации («сужение семантического содержания в одном слове»). Активное использование иноязычных приставок. Современные тенденции в словообразовании имён (существительных, прилагательных). Высокая активность именной префиксации. Понятие об универбатах. Социально ориентированное отсубстантивное производство имен существительных. Активное производство отсубстантивных относительных прилагательных. Конкуренция качественных и относительных прилагательных. Современные тенденции в словообразовании глаголов. Глаголы как производящая база для существительных, образованных бессуффиксным способом. Активное образование глаголов от названий новой техники (ксерокс – отксерить и т.п.). Образование причастных формы на -ствующий, минуя глагол, от существительных (интеллигент – интеллигентствующий и т.п.). </w:t>
      </w:r>
      <w:r w:rsidR="00B852B4">
        <w:t>Словообразовательные славянизмы</w:t>
      </w:r>
      <w:r w:rsidR="006725A8">
        <w:t>.</w:t>
      </w:r>
      <w:r w:rsidR="007C7058">
        <w:t xml:space="preserve"> Исторические изменения в составе слова. Процесс переразложения в русском языке и его последствия. Иноязычные аффиксы.</w:t>
      </w:r>
    </w:p>
    <w:p w:rsidR="00B852B4" w:rsidRDefault="00B852B4" w:rsidP="00B852B4">
      <w:pPr>
        <w:pStyle w:val="11"/>
        <w:ind w:firstLine="708"/>
        <w:jc w:val="both"/>
        <w:rPr>
          <w:szCs w:val="24"/>
        </w:rPr>
      </w:pPr>
      <w:r w:rsidRPr="00B852B4">
        <w:rPr>
          <w:b/>
          <w:szCs w:val="24"/>
        </w:rPr>
        <w:t>Морфология. Части речи, их основные грамматические категории</w:t>
      </w:r>
      <w:r w:rsidR="008C506E">
        <w:rPr>
          <w:b/>
          <w:szCs w:val="24"/>
        </w:rPr>
        <w:t xml:space="preserve"> (10 ч.)</w:t>
      </w:r>
      <w:r>
        <w:rPr>
          <w:b/>
          <w:szCs w:val="24"/>
        </w:rPr>
        <w:t>.</w:t>
      </w:r>
    </w:p>
    <w:p w:rsidR="00CC73B7" w:rsidRPr="00B852B4" w:rsidRDefault="00B852B4" w:rsidP="00B852B4">
      <w:pPr>
        <w:pStyle w:val="11"/>
        <w:ind w:firstLine="708"/>
        <w:jc w:val="both"/>
        <w:rPr>
          <w:b/>
          <w:szCs w:val="24"/>
        </w:rPr>
      </w:pPr>
      <w:r w:rsidRPr="00FC6439">
        <w:rPr>
          <w:szCs w:val="24"/>
        </w:rPr>
        <w:t>Морфологический анализ слова. Омонимия частей речи. Имя существительное: категории одушевлённости, рода, числа, падежа.</w:t>
      </w:r>
      <w:r>
        <w:rPr>
          <w:szCs w:val="24"/>
        </w:rPr>
        <w:t xml:space="preserve"> Происхож</w:t>
      </w:r>
      <w:r w:rsidR="00A0309D">
        <w:rPr>
          <w:szCs w:val="24"/>
        </w:rPr>
        <w:t>д</w:t>
      </w:r>
      <w:r>
        <w:rPr>
          <w:szCs w:val="24"/>
        </w:rPr>
        <w:t>ение названия русских падежей.</w:t>
      </w:r>
      <w:r w:rsidR="00A0309D">
        <w:rPr>
          <w:szCs w:val="24"/>
        </w:rPr>
        <w:t xml:space="preserve"> Звательная форма.</w:t>
      </w:r>
      <w:r>
        <w:rPr>
          <w:szCs w:val="24"/>
        </w:rPr>
        <w:t xml:space="preserve"> История падежных форм имени существительного. </w:t>
      </w:r>
      <w:r w:rsidR="0096112F">
        <w:t>Тенденция к аналитизму. Вопрос о роде слов типа врач, юрист, профессор и т.п. Увеличение количества несклоняемых существительных (в том числе за счёт аббревиатур и слов типа Бородино, Тушино и т.п.).</w:t>
      </w:r>
      <w:r w:rsidRPr="00FC6439">
        <w:rPr>
          <w:szCs w:val="24"/>
        </w:rPr>
        <w:t xml:space="preserve"> Имя прилагательное: разряды.</w:t>
      </w:r>
      <w:r>
        <w:rPr>
          <w:szCs w:val="24"/>
        </w:rPr>
        <w:t xml:space="preserve"> Происхождение форм полных имен прилагательных. Особенности склонения имен прилагательных.</w:t>
      </w:r>
      <w:r w:rsidR="0096112F" w:rsidRPr="0096112F">
        <w:t xml:space="preserve"> </w:t>
      </w:r>
      <w:r w:rsidR="0096112F">
        <w:t>Тенденция к аналитизму. Увеличение количества несклоняемых прилагательных (цветообозначения хаки, беж и т.п.; разновидности некоторых изделий брюки клёш, юбка плиссе и т.п.; некоторые другие типа язык хинди, час пик и т.п.). Предпочтение форм с фонетической редукцией в синтетических формах сравнительной степени прилагательных (яснее – ясней и т.п.). Усечение прилагательных на -енный в краткой форме (естественен – естествен).</w:t>
      </w:r>
      <w:r w:rsidR="00A0309D">
        <w:rPr>
          <w:szCs w:val="24"/>
        </w:rPr>
        <w:t xml:space="preserve"> Местоимение: история изменений личных местоимений. Следы устаревших форм личных местоимений.</w:t>
      </w:r>
      <w:r w:rsidRPr="00FC6439">
        <w:rPr>
          <w:szCs w:val="24"/>
        </w:rPr>
        <w:t xml:space="preserve"> Глагол: вид, спряжение, наклонение, лицо, время.</w:t>
      </w:r>
      <w:r>
        <w:rPr>
          <w:szCs w:val="24"/>
        </w:rPr>
        <w:t xml:space="preserve"> История развития форм глагола.</w:t>
      </w:r>
      <w:r w:rsidR="00A0309D">
        <w:rPr>
          <w:szCs w:val="24"/>
        </w:rPr>
        <w:t xml:space="preserve"> Следы старых форм глагола в русском языке.</w:t>
      </w:r>
      <w:r w:rsidR="0096112F" w:rsidRPr="0096112F">
        <w:t xml:space="preserve"> </w:t>
      </w:r>
      <w:r w:rsidR="0096112F">
        <w:t>Содержательность некоторых грамматических категорий глаголов. Соотношение категорий лицо + наклонение / субъектность-бессубъектность; вид / предельностьнепредельность; время / повторяемость – однократность. Преодоление вариантности корневых морфем (махать – махаю вместо машу и т.п.). Преобладание форм с А в вариантах типа подытоживать – подытаживать. Колебания в приставочных глаголах прошедшего времени с суффиксом -ну(л) (достиг – достигнул).</w:t>
      </w:r>
      <w:r w:rsidRPr="00FC6439">
        <w:rPr>
          <w:szCs w:val="24"/>
        </w:rPr>
        <w:t xml:space="preserve"> Имя числительное, отличие от других частей речи со значением количества. Склонение числительных.</w:t>
      </w:r>
      <w:r w:rsidR="00A0309D">
        <w:rPr>
          <w:szCs w:val="24"/>
        </w:rPr>
        <w:t xml:space="preserve"> Становление категории числа в русском языке. Остаточные формы двойственности числа в русском языке. Числовое значение букв кириллицы. Характер счета в древнерусском языке. Русский календарный счет.</w:t>
      </w:r>
      <w:r w:rsidRPr="00FC6439">
        <w:rPr>
          <w:szCs w:val="24"/>
        </w:rPr>
        <w:t xml:space="preserve"> </w:t>
      </w:r>
      <w:r w:rsidR="00A0309D">
        <w:rPr>
          <w:szCs w:val="24"/>
        </w:rPr>
        <w:t xml:space="preserve">История форм причастия и деепричастия. История наречных форм и наречия как части речи. </w:t>
      </w:r>
      <w:r w:rsidRPr="00FC6439">
        <w:rPr>
          <w:szCs w:val="24"/>
        </w:rPr>
        <w:t>Служебные части речи.</w:t>
      </w:r>
      <w:r w:rsidR="00A0309D">
        <w:rPr>
          <w:szCs w:val="24"/>
        </w:rPr>
        <w:t xml:space="preserve"> Происхождение производных предлогов. Происхождение союзов и частиц. Этимология основных групп междометий. Основные формы грамматической омонимии.</w:t>
      </w:r>
      <w:r w:rsidR="00233702" w:rsidRPr="00B852B4">
        <w:rPr>
          <w:b/>
          <w:szCs w:val="24"/>
        </w:rPr>
        <w:tab/>
      </w:r>
    </w:p>
    <w:p w:rsidR="00233702" w:rsidRDefault="00233702" w:rsidP="004E7A0C">
      <w:pPr>
        <w:pStyle w:val="11"/>
        <w:ind w:firstLine="708"/>
        <w:jc w:val="both"/>
        <w:rPr>
          <w:szCs w:val="24"/>
        </w:rPr>
      </w:pPr>
      <w:r w:rsidRPr="00233702">
        <w:rPr>
          <w:b/>
          <w:szCs w:val="24"/>
        </w:rPr>
        <w:t>Синтаксис и пунктуация</w:t>
      </w:r>
      <w:r w:rsidR="008C506E">
        <w:rPr>
          <w:b/>
          <w:szCs w:val="24"/>
        </w:rPr>
        <w:t xml:space="preserve"> (4 ч.)</w:t>
      </w:r>
      <w:r>
        <w:rPr>
          <w:b/>
          <w:szCs w:val="24"/>
        </w:rPr>
        <w:t>.</w:t>
      </w:r>
      <w:r w:rsidRPr="00233702">
        <w:rPr>
          <w:szCs w:val="24"/>
        </w:rPr>
        <w:t xml:space="preserve"> </w:t>
      </w:r>
      <w:r w:rsidRPr="00FC6439">
        <w:rPr>
          <w:szCs w:val="24"/>
        </w:rPr>
        <w:t>Словосочетание и предложение. Виды предложений.</w:t>
      </w:r>
      <w:r w:rsidR="008D3D34">
        <w:rPr>
          <w:szCs w:val="24"/>
        </w:rPr>
        <w:t xml:space="preserve"> История форм простого предложения.</w:t>
      </w:r>
      <w:r w:rsidRPr="00FC6439">
        <w:rPr>
          <w:szCs w:val="24"/>
        </w:rPr>
        <w:t xml:space="preserve"> </w:t>
      </w:r>
      <w:r w:rsidR="006725A8">
        <w:t>Разнотипность частей сложного предложения. Смещение конструкции. Неправильный порядок слов. Синонимия синтаксических конструкций.</w:t>
      </w:r>
      <w:r w:rsidR="006725A8" w:rsidRPr="00FC6439">
        <w:rPr>
          <w:szCs w:val="24"/>
        </w:rPr>
        <w:t xml:space="preserve"> </w:t>
      </w:r>
      <w:r w:rsidRPr="00FC6439">
        <w:rPr>
          <w:szCs w:val="24"/>
        </w:rPr>
        <w:t>Синтаксический и пунктуационный анализы предложения.</w:t>
      </w:r>
      <w:r w:rsidR="00A0309D">
        <w:rPr>
          <w:szCs w:val="24"/>
        </w:rPr>
        <w:t xml:space="preserve"> История современных знаков препинания</w:t>
      </w:r>
      <w:r w:rsidR="008D3D34">
        <w:rPr>
          <w:szCs w:val="24"/>
        </w:rPr>
        <w:t>.</w:t>
      </w:r>
    </w:p>
    <w:p w:rsidR="008D3D34" w:rsidRDefault="008D3D34" w:rsidP="008D3D34">
      <w:pPr>
        <w:pStyle w:val="11"/>
        <w:ind w:firstLine="708"/>
        <w:jc w:val="both"/>
        <w:rPr>
          <w:szCs w:val="24"/>
        </w:rPr>
      </w:pPr>
      <w:r w:rsidRPr="008D3D34">
        <w:rPr>
          <w:b/>
          <w:szCs w:val="24"/>
        </w:rPr>
        <w:t>Стилистика и культура речи</w:t>
      </w:r>
      <w:r w:rsidR="008C506E">
        <w:rPr>
          <w:b/>
          <w:szCs w:val="24"/>
        </w:rPr>
        <w:t xml:space="preserve"> (6 ч.)</w:t>
      </w:r>
      <w:r>
        <w:rPr>
          <w:b/>
          <w:szCs w:val="24"/>
        </w:rPr>
        <w:t>.</w:t>
      </w:r>
      <w:r w:rsidRPr="008D3D34">
        <w:rPr>
          <w:szCs w:val="24"/>
        </w:rPr>
        <w:t xml:space="preserve"> </w:t>
      </w:r>
      <w:r w:rsidRPr="00FC6439">
        <w:rPr>
          <w:szCs w:val="24"/>
        </w:rPr>
        <w:t>Функциональные стили языка, их основные признаки. Литературные нормы языка</w:t>
      </w:r>
      <w:r>
        <w:rPr>
          <w:szCs w:val="24"/>
        </w:rPr>
        <w:t>.</w:t>
      </w:r>
      <w:r w:rsidR="0096112F" w:rsidRPr="0096112F">
        <w:t xml:space="preserve"> </w:t>
      </w:r>
      <w:r w:rsidR="0096112F">
        <w:t>Современные тенденции в области языковой нормы. Сложность современной языковой ситуации: размывание норм, усиление стилистической дифференциации вариантов, появление новых сфер речевого общения (чаты, блоги, смс-переписка и т.п.), сближение устной и письменной речи. Нормализаторская деятельность общества и государства. Беспокойство общественности по поводу современной языковой ситуации. Что можно / невозможно изменить законодательным путём в языке и речевой практике. Государственная языковая политика (история и современность, опыт других стран). Лингвистическая оценка нарушения нормы. Нарушение нормы как художественный приём. Нарушение нормы как свидетельство наличия в языке борьбы разнонаправленных тенденций / моделей. Нарушение нормы в языке людей, для которых русский неродной.</w:t>
      </w:r>
    </w:p>
    <w:p w:rsidR="008D3D34" w:rsidRDefault="008D3D34" w:rsidP="008D3D34">
      <w:pPr>
        <w:pStyle w:val="11"/>
        <w:ind w:firstLine="708"/>
        <w:jc w:val="both"/>
        <w:rPr>
          <w:szCs w:val="24"/>
        </w:rPr>
      </w:pPr>
      <w:r w:rsidRPr="008D3D34">
        <w:rPr>
          <w:b/>
          <w:szCs w:val="24"/>
        </w:rPr>
        <w:t>Социолингвистика</w:t>
      </w:r>
      <w:r w:rsidR="008C506E">
        <w:rPr>
          <w:b/>
          <w:szCs w:val="24"/>
        </w:rPr>
        <w:t xml:space="preserve"> (3 ч.)</w:t>
      </w:r>
      <w:r>
        <w:rPr>
          <w:b/>
          <w:szCs w:val="24"/>
        </w:rPr>
        <w:t xml:space="preserve">. </w:t>
      </w:r>
      <w:r w:rsidRPr="00FC6439">
        <w:rPr>
          <w:szCs w:val="24"/>
        </w:rPr>
        <w:t>Сленг, жаргон, арго. Табу и эвфемизмы</w:t>
      </w:r>
      <w:r>
        <w:rPr>
          <w:szCs w:val="24"/>
        </w:rPr>
        <w:t>.</w:t>
      </w:r>
    </w:p>
    <w:p w:rsidR="008D3D34" w:rsidRDefault="008D3D34" w:rsidP="008D3D34">
      <w:pPr>
        <w:pStyle w:val="11"/>
        <w:ind w:firstLine="708"/>
        <w:jc w:val="both"/>
        <w:rPr>
          <w:szCs w:val="24"/>
        </w:rPr>
      </w:pPr>
      <w:r w:rsidRPr="008D3D34">
        <w:rPr>
          <w:b/>
          <w:szCs w:val="24"/>
        </w:rPr>
        <w:t>Сравнительное языкознание</w:t>
      </w:r>
      <w:r w:rsidR="008C506E">
        <w:rPr>
          <w:b/>
          <w:szCs w:val="24"/>
        </w:rPr>
        <w:t xml:space="preserve"> (4 ч.)</w:t>
      </w:r>
      <w:r>
        <w:rPr>
          <w:b/>
          <w:szCs w:val="24"/>
        </w:rPr>
        <w:t>.</w:t>
      </w:r>
      <w:r w:rsidRPr="008D3D34">
        <w:rPr>
          <w:szCs w:val="24"/>
        </w:rPr>
        <w:t xml:space="preserve"> </w:t>
      </w:r>
      <w:r w:rsidRPr="00FC6439">
        <w:rPr>
          <w:szCs w:val="24"/>
        </w:rPr>
        <w:t>Языковые семьи и группы. Славянские языки и признаки их родства. Интернациональная лексика. Имена и фамилии. Лингвистическое конструирование</w:t>
      </w:r>
      <w:r>
        <w:rPr>
          <w:szCs w:val="24"/>
        </w:rPr>
        <w:t>.</w:t>
      </w:r>
    </w:p>
    <w:p w:rsidR="008D3D34" w:rsidRPr="008D3D34" w:rsidRDefault="008D3D34" w:rsidP="008D3D34">
      <w:pPr>
        <w:pStyle w:val="11"/>
        <w:ind w:firstLine="708"/>
        <w:jc w:val="both"/>
        <w:rPr>
          <w:rFonts w:asciiTheme="minorHAnsi" w:hAnsiTheme="minorHAnsi" w:cstheme="minorBidi"/>
          <w:b/>
          <w:sz w:val="22"/>
        </w:rPr>
      </w:pPr>
      <w:r w:rsidRPr="008D3D34">
        <w:rPr>
          <w:b/>
          <w:szCs w:val="24"/>
        </w:rPr>
        <w:t>Различные виды анализа текста</w:t>
      </w:r>
      <w:r w:rsidR="008C506E">
        <w:rPr>
          <w:b/>
          <w:szCs w:val="24"/>
        </w:rPr>
        <w:t xml:space="preserve"> (4 ч.)</w:t>
      </w:r>
      <w:r>
        <w:rPr>
          <w:b/>
          <w:szCs w:val="24"/>
        </w:rPr>
        <w:t>.</w:t>
      </w:r>
      <w:r w:rsidRPr="008D3D34">
        <w:rPr>
          <w:szCs w:val="24"/>
        </w:rPr>
        <w:t xml:space="preserve"> </w:t>
      </w:r>
      <w:r w:rsidRPr="00FC6439">
        <w:rPr>
          <w:szCs w:val="24"/>
        </w:rPr>
        <w:t>Лингвистический анализ текста. Комплексный анализ текста. Историко-лингвистический анализ текста.</w:t>
      </w:r>
    </w:p>
    <w:p w:rsidR="00E6776A" w:rsidRPr="008D3D34" w:rsidRDefault="00E6776A" w:rsidP="005619E1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76A" w:rsidRPr="00FA1AC4" w:rsidRDefault="00E6776A" w:rsidP="000E5F34">
      <w:pPr>
        <w:pStyle w:val="1"/>
        <w:spacing w:before="0"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учебный график</w:t>
      </w:r>
    </w:p>
    <w:p w:rsidR="00E6776A" w:rsidRPr="00FA1AC4" w:rsidRDefault="00E6776A" w:rsidP="000E5F34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"/>
        <w:gridCol w:w="1273"/>
        <w:gridCol w:w="1260"/>
        <w:gridCol w:w="1300"/>
        <w:gridCol w:w="1340"/>
        <w:gridCol w:w="1348"/>
        <w:gridCol w:w="1276"/>
        <w:gridCol w:w="737"/>
      </w:tblGrid>
      <w:tr w:rsidR="00E6776A" w:rsidRPr="00FA1AC4" w:rsidTr="00FA1AC4">
        <w:tc>
          <w:tcPr>
            <w:tcW w:w="1105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273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26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0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4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348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737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E6776A" w:rsidRPr="00FA1AC4" w:rsidTr="00FA1AC4">
        <w:tc>
          <w:tcPr>
            <w:tcW w:w="1105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02.09-10.01</w:t>
            </w:r>
          </w:p>
        </w:tc>
        <w:tc>
          <w:tcPr>
            <w:tcW w:w="1273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02.09.-28.10</w:t>
            </w:r>
          </w:p>
        </w:tc>
        <w:tc>
          <w:tcPr>
            <w:tcW w:w="126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29.10-05.11</w:t>
            </w:r>
          </w:p>
        </w:tc>
        <w:tc>
          <w:tcPr>
            <w:tcW w:w="130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28.12-10.01</w:t>
            </w:r>
          </w:p>
        </w:tc>
        <w:tc>
          <w:tcPr>
            <w:tcW w:w="134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11.01-29.05</w:t>
            </w:r>
          </w:p>
        </w:tc>
        <w:tc>
          <w:tcPr>
            <w:tcW w:w="1348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11.01-23.03</w:t>
            </w:r>
          </w:p>
        </w:tc>
        <w:tc>
          <w:tcPr>
            <w:tcW w:w="1276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24.03-31.03</w:t>
            </w:r>
          </w:p>
        </w:tc>
        <w:tc>
          <w:tcPr>
            <w:tcW w:w="737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</w:tr>
    </w:tbl>
    <w:p w:rsidR="00E6776A" w:rsidRPr="00FA1AC4" w:rsidRDefault="00E6776A" w:rsidP="000E5F34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497"/>
        <w:gridCol w:w="2570"/>
      </w:tblGrid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570" w:type="dxa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70" w:type="dxa"/>
            <w:vAlign w:val="center"/>
          </w:tcPr>
          <w:p w:rsidR="00E6776A" w:rsidRPr="00FA1AC4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программы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программы</w:t>
            </w:r>
          </w:p>
        </w:tc>
        <w:tc>
          <w:tcPr>
            <w:tcW w:w="2570" w:type="dxa"/>
            <w:vAlign w:val="center"/>
          </w:tcPr>
          <w:p w:rsidR="00E6776A" w:rsidRPr="00FA1AC4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776A" w:rsidRPr="00FA1AC4"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Вводная диагностика З, У, Н учащихся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04.09.2023г.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усвоения учащимися программы</w:t>
            </w:r>
          </w:p>
        </w:tc>
        <w:tc>
          <w:tcPr>
            <w:tcW w:w="2570" w:type="dxa"/>
            <w:vAlign w:val="center"/>
          </w:tcPr>
          <w:p w:rsidR="00E6776A" w:rsidRPr="00FA1AC4" w:rsidRDefault="00DB1C8C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776A" w:rsidRPr="00FA1AC4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  <w:p w:rsidR="00E6776A" w:rsidRPr="00FA1AC4" w:rsidRDefault="008D153D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776A" w:rsidRPr="00FA1AC4">
              <w:rPr>
                <w:rFonts w:ascii="Times New Roman" w:hAnsi="Times New Roman" w:cs="Times New Roman"/>
                <w:sz w:val="24"/>
                <w:szCs w:val="24"/>
              </w:rPr>
              <w:t>.02.2024г.</w:t>
            </w:r>
          </w:p>
          <w:p w:rsidR="00E6776A" w:rsidRPr="00FA1AC4" w:rsidRDefault="008D153D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76A" w:rsidRPr="00FA1AC4">
              <w:rPr>
                <w:rFonts w:ascii="Times New Roman" w:hAnsi="Times New Roman" w:cs="Times New Roman"/>
                <w:sz w:val="24"/>
                <w:szCs w:val="24"/>
              </w:rPr>
              <w:t>.04.2024г.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2570" w:type="dxa"/>
            <w:vAlign w:val="center"/>
          </w:tcPr>
          <w:p w:rsidR="00E6776A" w:rsidRPr="00FA1AC4" w:rsidRDefault="00BF1641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776A" w:rsidRPr="00FA1AC4"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76A" w:rsidRPr="00FA1AC4" w:rsidTr="00FA1AC4">
        <w:trPr>
          <w:jc w:val="center"/>
        </w:trPr>
        <w:tc>
          <w:tcPr>
            <w:tcW w:w="6497" w:type="dxa"/>
          </w:tcPr>
          <w:p w:rsidR="00E6776A" w:rsidRPr="00FA1AC4" w:rsidRDefault="00E6776A" w:rsidP="000E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570" w:type="dxa"/>
            <w:vAlign w:val="center"/>
          </w:tcPr>
          <w:p w:rsidR="00E6776A" w:rsidRPr="00FA1AC4" w:rsidRDefault="00E6776A" w:rsidP="000E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01.05-31.08.2024г.</w:t>
            </w:r>
          </w:p>
        </w:tc>
      </w:tr>
    </w:tbl>
    <w:p w:rsidR="00070E36" w:rsidRDefault="00E6776A" w:rsidP="00451B95">
      <w:pPr>
        <w:pStyle w:val="1"/>
        <w:numPr>
          <w:ilvl w:val="0"/>
          <w:numId w:val="32"/>
        </w:numPr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756658" w:rsidRPr="00FA1AC4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5.1. Наличие необходимых материально-технических условий для реализации программы</w:t>
      </w:r>
    </w:p>
    <w:p w:rsidR="00070E36" w:rsidRPr="00C54B3B" w:rsidRDefault="00070E36" w:rsidP="00070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37"/>
        <w:gridCol w:w="2835"/>
      </w:tblGrid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инструментов и материалов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</w:p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E36" w:rsidRPr="00C54B3B" w:rsidRDefault="00070E36" w:rsidP="006F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-экран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Модульные столы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Пеналы - тумбы</w:t>
            </w:r>
          </w:p>
        </w:tc>
        <w:tc>
          <w:tcPr>
            <w:tcW w:w="2835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70E36" w:rsidRPr="00C54B3B" w:rsidTr="006F7452">
        <w:tc>
          <w:tcPr>
            <w:tcW w:w="1000" w:type="dxa"/>
          </w:tcPr>
          <w:p w:rsidR="00070E36" w:rsidRPr="00C54B3B" w:rsidRDefault="00070E36" w:rsidP="006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</w:tcPr>
          <w:p w:rsidR="00070E36" w:rsidRPr="00C54B3B" w:rsidRDefault="00070E36" w:rsidP="006F7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B3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835" w:type="dxa"/>
          </w:tcPr>
          <w:p w:rsidR="00070E36" w:rsidRPr="00214FBC" w:rsidRDefault="00070E36" w:rsidP="006F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0E36" w:rsidRPr="00C54B3B" w:rsidRDefault="00070E36" w:rsidP="00070E36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B3B">
        <w:rPr>
          <w:rFonts w:ascii="Times New Roman" w:hAnsi="Times New Roman" w:cs="Times New Roman"/>
          <w:b/>
          <w:color w:val="000000"/>
          <w:sz w:val="24"/>
          <w:szCs w:val="24"/>
        </w:rPr>
        <w:t>5.2. Характеристика помещений</w:t>
      </w:r>
    </w:p>
    <w:p w:rsidR="00070E36" w:rsidRPr="00C54B3B" w:rsidRDefault="00070E36" w:rsidP="0007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sz w:val="24"/>
          <w:szCs w:val="24"/>
        </w:rPr>
        <w:t>Характеристики помещения отражены в Постановлении Главного государственного санитарного врача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 xml:space="preserve">8.09.2020 № 28 "Об утверждении </w:t>
      </w:r>
      <w:r w:rsidRPr="00C54B3B">
        <w:rPr>
          <w:rFonts w:ascii="Times New Roman" w:hAnsi="Times New Roman" w:cs="Times New Roman"/>
          <w:sz w:val="24"/>
          <w:szCs w:val="24"/>
        </w:rPr>
        <w:t>сан</w:t>
      </w:r>
      <w:r w:rsidR="008D6DA0">
        <w:rPr>
          <w:rFonts w:ascii="Times New Roman" w:hAnsi="Times New Roman" w:cs="Times New Roman"/>
          <w:sz w:val="24"/>
          <w:szCs w:val="24"/>
        </w:rPr>
        <w:t>итарных правил СП 2.4. 3648-20 «</w:t>
      </w:r>
      <w:r w:rsidRPr="00C54B3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</w:t>
      </w:r>
      <w:r w:rsidR="008D6DA0">
        <w:rPr>
          <w:rFonts w:ascii="Times New Roman" w:hAnsi="Times New Roman" w:cs="Times New Roman"/>
          <w:sz w:val="24"/>
          <w:szCs w:val="24"/>
        </w:rPr>
        <w:t>детей и молодежи»</w:t>
      </w:r>
      <w:r w:rsidRPr="00C54B3B">
        <w:rPr>
          <w:rFonts w:ascii="Times New Roman" w:hAnsi="Times New Roman" w:cs="Times New Roman"/>
          <w:sz w:val="24"/>
          <w:szCs w:val="24"/>
        </w:rPr>
        <w:t xml:space="preserve">(Зарегистрирован 18.12.2020 № 61573).  </w:t>
      </w:r>
    </w:p>
    <w:p w:rsidR="00070E36" w:rsidRPr="00C54B3B" w:rsidRDefault="00070E36" w:rsidP="0007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по программе «Клуб филологов</w:t>
      </w:r>
      <w:r w:rsidRPr="00C54B3B">
        <w:rPr>
          <w:rFonts w:ascii="Times New Roman" w:hAnsi="Times New Roman" w:cs="Times New Roman"/>
          <w:b/>
          <w:sz w:val="24"/>
          <w:szCs w:val="24"/>
        </w:rPr>
        <w:t>»</w:t>
      </w:r>
      <w:r w:rsidRPr="00C54B3B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помещении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соответствуют техническим и </w:t>
      </w:r>
      <w:r w:rsidRPr="00C5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санитарно-гигиеническим требованиям.</w:t>
      </w:r>
    </w:p>
    <w:p w:rsidR="00756658" w:rsidRPr="00FA1AC4" w:rsidRDefault="00756658" w:rsidP="00070E36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658" w:rsidRPr="00FA1AC4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5.3. Наличие информационно-методических условий реализации программы</w:t>
      </w:r>
    </w:p>
    <w:p w:rsidR="00756658" w:rsidRPr="00FA1AC4" w:rsidRDefault="00756658" w:rsidP="0075665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756658" w:rsidRPr="00FA1AC4" w:rsidTr="00756658">
        <w:tc>
          <w:tcPr>
            <w:tcW w:w="1000" w:type="dxa"/>
          </w:tcPr>
          <w:p w:rsidR="00756658" w:rsidRPr="00FA1AC4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000" w:type="dxa"/>
          </w:tcPr>
          <w:p w:rsidR="00756658" w:rsidRPr="00FA1AC4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пособия, образовательного ресурса</w:t>
            </w:r>
          </w:p>
        </w:tc>
        <w:tc>
          <w:tcPr>
            <w:tcW w:w="3400" w:type="dxa"/>
          </w:tcPr>
          <w:p w:rsidR="00756658" w:rsidRPr="00FA1AC4" w:rsidRDefault="00756658" w:rsidP="0075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2A48D4" w:rsidRPr="00FA1AC4" w:rsidTr="00756658">
        <w:tc>
          <w:tcPr>
            <w:tcW w:w="1000" w:type="dxa"/>
          </w:tcPr>
          <w:p w:rsidR="002A48D4" w:rsidRPr="00FA1AC4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2A48D4" w:rsidRPr="004817F3" w:rsidRDefault="002A48D4" w:rsidP="002A48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www.slovesnik.org — сайт Гильдии словесников.</w:t>
            </w:r>
          </w:p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</w:tcPr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филологических олимпиад России</w:t>
            </w:r>
          </w:p>
        </w:tc>
      </w:tr>
      <w:tr w:rsidR="002A48D4" w:rsidRPr="00FA1AC4" w:rsidTr="00756658">
        <w:tc>
          <w:tcPr>
            <w:tcW w:w="1000" w:type="dxa"/>
          </w:tcPr>
          <w:p w:rsidR="002A48D4" w:rsidRPr="00FA1AC4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hAnsi="Times New Roman" w:cs="Times New Roman"/>
                <w:sz w:val="24"/>
                <w:szCs w:val="24"/>
              </w:rPr>
              <w:t>https://ruscorpora.ru/</w:t>
            </w:r>
          </w:p>
        </w:tc>
        <w:tc>
          <w:tcPr>
            <w:tcW w:w="3400" w:type="dxa"/>
          </w:tcPr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дидактические материалы</w:t>
            </w:r>
          </w:p>
        </w:tc>
      </w:tr>
      <w:tr w:rsidR="002A48D4" w:rsidRPr="00FA1AC4" w:rsidTr="00756658">
        <w:tc>
          <w:tcPr>
            <w:tcW w:w="1000" w:type="dxa"/>
          </w:tcPr>
          <w:p w:rsidR="002A48D4" w:rsidRPr="00FA1AC4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99">
              <w:rPr>
                <w:rFonts w:ascii="Times New Roman" w:hAnsi="Times New Roman" w:cs="Times New Roman"/>
                <w:sz w:val="24"/>
                <w:szCs w:val="24"/>
              </w:rPr>
              <w:t>https://olimpium.ru</w:t>
            </w:r>
          </w:p>
        </w:tc>
        <w:tc>
          <w:tcPr>
            <w:tcW w:w="3400" w:type="dxa"/>
          </w:tcPr>
          <w:p w:rsidR="002A48D4" w:rsidRPr="00C54B3B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олимпиад, видеоразборы заданий</w:t>
            </w:r>
          </w:p>
        </w:tc>
      </w:tr>
      <w:tr w:rsidR="002A48D4" w:rsidRPr="00FA1AC4" w:rsidTr="00756658">
        <w:tc>
          <w:tcPr>
            <w:tcW w:w="1000" w:type="dxa"/>
          </w:tcPr>
          <w:p w:rsidR="002A48D4" w:rsidRPr="00FA1AC4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5157D5" w:rsidRPr="005157D5" w:rsidRDefault="0047451A" w:rsidP="005157D5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5157D5" w:rsidRPr="005157D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5157D5" w:rsidRPr="005157D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157D5" w:rsidRPr="005157D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slovari</w:t>
              </w:r>
              <w:r w:rsidR="005157D5" w:rsidRPr="005157D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157D5" w:rsidRPr="005157D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A48D4" w:rsidRPr="00FA1AC4" w:rsidRDefault="002A48D4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A48D4" w:rsidRPr="005157D5" w:rsidRDefault="005157D5" w:rsidP="002A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5">
              <w:rPr>
                <w:rFonts w:ascii="Times New Roman" w:hAnsi="Times New Roman"/>
                <w:sz w:val="24"/>
                <w:szCs w:val="24"/>
              </w:rPr>
              <w:t>Интерактивные словари, справочная литература, служба русского языка ИРЯ РАН</w:t>
            </w:r>
          </w:p>
        </w:tc>
      </w:tr>
    </w:tbl>
    <w:p w:rsidR="00756658" w:rsidRPr="00FA1AC4" w:rsidRDefault="00756658" w:rsidP="0075665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756658" w:rsidRPr="00FA1AC4" w:rsidRDefault="00756658" w:rsidP="00756658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5.4. Использование дистанционных образовательных технологий при реализации программы</w:t>
      </w:r>
    </w:p>
    <w:p w:rsidR="00756658" w:rsidRPr="002A48D4" w:rsidRDefault="00956593" w:rsidP="002A48D4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дистанционное обучение. </w:t>
      </w:r>
      <w:r w:rsidRPr="00FA1AC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  <w:r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Дистанционные об</w:t>
      </w:r>
      <w:r w:rsidR="00671E9D"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учающие сист</w:t>
      </w:r>
      <w:r w:rsidR="000F429C"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емы, применяемые на </w:t>
      </w:r>
      <w:r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занятиях предлагают различные задания: выполнение заданий по предложенной ссылке; составление технологических карт, поиск необходимой </w:t>
      </w:r>
      <w:r w:rsidR="00671E9D"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 для подготовки исследований, работы с текстом и выполнения творческих заданий</w:t>
      </w:r>
      <w:r w:rsidRPr="00FA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технологий. </w:t>
      </w:r>
    </w:p>
    <w:p w:rsidR="001D383C" w:rsidRPr="00FA1AC4" w:rsidRDefault="00756658" w:rsidP="001D383C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</w:rPr>
        <w:t>5.5. Реализация программы в сетевой форме</w:t>
      </w:r>
    </w:p>
    <w:p w:rsidR="00EA1B0C" w:rsidRPr="00FA1AC4" w:rsidRDefault="001D383C" w:rsidP="00956BD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Реализация программы в сетевой форме не предусмотрена.</w:t>
      </w:r>
    </w:p>
    <w:p w:rsidR="008A29B5" w:rsidRPr="00FA1AC4" w:rsidRDefault="008A29B5" w:rsidP="008A29B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C4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8A29B5" w:rsidRPr="00FA1AC4" w:rsidRDefault="008A29B5" w:rsidP="008A29B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 xml:space="preserve">Программа воспитания разработана к дополнительной общеразвивающей программе </w:t>
      </w:r>
      <w:r w:rsidR="004E7A0C">
        <w:rPr>
          <w:rFonts w:ascii="Times New Roman" w:hAnsi="Times New Roman" w:cs="Times New Roman"/>
          <w:b/>
          <w:sz w:val="24"/>
          <w:szCs w:val="24"/>
        </w:rPr>
        <w:t>«Олимпиадная школа</w:t>
      </w:r>
      <w:r w:rsidRPr="00FA1AC4">
        <w:rPr>
          <w:rFonts w:ascii="Times New Roman" w:hAnsi="Times New Roman" w:cs="Times New Roman"/>
          <w:b/>
          <w:sz w:val="24"/>
          <w:szCs w:val="24"/>
        </w:rPr>
        <w:t>»</w:t>
      </w:r>
      <w:r w:rsidRPr="00FA1AC4">
        <w:rPr>
          <w:rFonts w:ascii="Times New Roman" w:hAnsi="Times New Roman" w:cs="Times New Roman"/>
          <w:sz w:val="24"/>
          <w:szCs w:val="24"/>
        </w:rPr>
        <w:t xml:space="preserve"> на основании Рабочей программы воспитания МБОУ Центр образования г. Певек, которая размещена на сайте образовательной организации.</w:t>
      </w:r>
    </w:p>
    <w:p w:rsidR="008A29B5" w:rsidRPr="00FA1AC4" w:rsidRDefault="008A29B5" w:rsidP="008A29B5">
      <w:pPr>
        <w:pStyle w:val="Default"/>
        <w:ind w:firstLine="709"/>
        <w:jc w:val="both"/>
      </w:pPr>
      <w:r w:rsidRPr="00FA1AC4">
        <w:t xml:space="preserve">Воспитание подрастающего поколения в нашей стране в настоящее время является важнейшим процессом модернизации системы образования и общества в целом. Учреждения дополнительного образования обладают наибольшим воспитательным потенциалом в образовательном пространстве, поскольку именно в сфере свободного выбора видов деятельности можно рассчитывать на более эффективное воспитание. </w:t>
      </w:r>
    </w:p>
    <w:p w:rsidR="008A29B5" w:rsidRPr="00FA1AC4" w:rsidRDefault="008A29B5" w:rsidP="008A29B5">
      <w:pPr>
        <w:pStyle w:val="Default"/>
        <w:ind w:firstLine="709"/>
        <w:jc w:val="both"/>
      </w:pPr>
      <w:r w:rsidRPr="00FA1AC4">
        <w:t xml:space="preserve">Воспитательные задачи решаются как непосредственно на учебном занятии, так и на специально организованных мероприятиях, входящих в воспитательные модули: </w:t>
      </w:r>
    </w:p>
    <w:p w:rsidR="008A29B5" w:rsidRPr="00FA1AC4" w:rsidRDefault="008A29B5" w:rsidP="008A29B5">
      <w:pPr>
        <w:pStyle w:val="Default"/>
        <w:ind w:firstLine="709"/>
        <w:jc w:val="both"/>
      </w:pPr>
      <w:r w:rsidRPr="00FA1AC4">
        <w:t xml:space="preserve">«Организационно-массовые мероприятия» (гражданско-правовое, патриотическое, духовно-нравственное, спортивно-оздоровительное, художественно-эстетическое, трудовое, экологическое направления, воспитание познавательного интереса); </w:t>
      </w:r>
    </w:p>
    <w:p w:rsidR="008A29B5" w:rsidRPr="00FA1AC4" w:rsidRDefault="008A29B5" w:rsidP="008A29B5">
      <w:pPr>
        <w:tabs>
          <w:tab w:val="left" w:pos="2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A1AC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Цель</w:t>
      </w:r>
      <w:r w:rsidRPr="00FA1A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8A29B5" w:rsidRPr="004E7A0C" w:rsidRDefault="008A29B5" w:rsidP="004E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A1A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 w:rsidR="004E7A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A1A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FA1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A29B5" w:rsidRPr="00FA1AC4" w:rsidRDefault="008A29B5" w:rsidP="008A29B5">
      <w:p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8A29B5" w:rsidRPr="00FA1AC4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большого числа обучающихся в досуговую деятельность и повышение уровня сплоченности коллектива;</w:t>
      </w:r>
    </w:p>
    <w:p w:rsidR="008A29B5" w:rsidRPr="00FA1AC4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психического и физического здоровья обучающихся;</w:t>
      </w:r>
    </w:p>
    <w:p w:rsidR="008A29B5" w:rsidRPr="00FA1AC4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сокращение детского и подросткового травматизма;</w:t>
      </w:r>
    </w:p>
    <w:p w:rsidR="008A29B5" w:rsidRPr="00FA1AC4" w:rsidRDefault="008A29B5" w:rsidP="008A29B5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разносторонних интересов и увлечений детей.</w:t>
      </w:r>
    </w:p>
    <w:p w:rsidR="008A29B5" w:rsidRPr="00FA1AC4" w:rsidRDefault="008A29B5" w:rsidP="000A2D45">
      <w:pPr>
        <w:tabs>
          <w:tab w:val="left" w:pos="0"/>
        </w:tabs>
        <w:spacing w:after="0" w:line="240" w:lineRule="auto"/>
        <w:ind w:right="-17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Формы проведения воспитательных мероприятий</w:t>
      </w:r>
      <w:r w:rsidRPr="00FA1AC4">
        <w:rPr>
          <w:rFonts w:ascii="Times New Roman" w:eastAsia="Calibri" w:hAnsi="Times New Roman" w:cs="Times New Roman"/>
          <w:sz w:val="24"/>
          <w:szCs w:val="24"/>
          <w:lang w:eastAsia="ru-RU"/>
        </w:rPr>
        <w:t>: беседы, игры, аукционы, выставки, лекции, акции, мастер- классы, конкурсные программы и т.п.</w:t>
      </w:r>
    </w:p>
    <w:p w:rsidR="008A29B5" w:rsidRPr="00FA1AC4" w:rsidRDefault="008A29B5" w:rsidP="000A2D45">
      <w:pPr>
        <w:pStyle w:val="Default"/>
        <w:jc w:val="both"/>
        <w:rPr>
          <w:b/>
        </w:rPr>
      </w:pPr>
      <w:r w:rsidRPr="00FA1AC4">
        <w:rPr>
          <w:b/>
        </w:rPr>
        <w:t xml:space="preserve">Ожидаемые результаты: </w:t>
      </w:r>
    </w:p>
    <w:p w:rsidR="008A29B5" w:rsidRPr="00FA1AC4" w:rsidRDefault="008A29B5" w:rsidP="008A29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C4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обучающимися личностных результатов: формировать у них основы российской идентичности, правосознания, готовность к саморазвитию; мотивацию к познанию, обучению, здоровому образу жизни; ценностные установки и социально-значимые качества личности; способствовать активному участию в деятельности учреждения, развитию творческих способностей и формированию культуры свободного времени.</w:t>
      </w:r>
    </w:p>
    <w:p w:rsidR="005D7109" w:rsidRPr="00FA1AC4" w:rsidRDefault="005D7109" w:rsidP="005D71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C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D7109" w:rsidRPr="00FA1AC4" w:rsidRDefault="005D7109" w:rsidP="005D7109">
      <w:pPr>
        <w:pStyle w:val="Default"/>
        <w:ind w:firstLine="709"/>
        <w:jc w:val="both"/>
      </w:pPr>
      <w:r w:rsidRPr="00FA1AC4">
        <w:t>Календарный план воспитательной работы составлен на основе календарного плана воспитательной работы осн</w:t>
      </w:r>
      <w:r w:rsidR="00277F93" w:rsidRPr="00FA1AC4">
        <w:t xml:space="preserve">овного общего образования МБОУ </w:t>
      </w:r>
      <w:r w:rsidRPr="00FA1AC4">
        <w:t>Центр образования г. Певек</w:t>
      </w:r>
      <w:r w:rsidRPr="00FA1AC4">
        <w:rPr>
          <w:i/>
          <w:iCs/>
        </w:rPr>
        <w:t xml:space="preserve">, </w:t>
      </w:r>
      <w:r w:rsidRPr="00FA1AC4">
        <w:t>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г. Певек.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3191"/>
      </w:tblGrid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Цикл профориентационных часов общения «Профессиональное самоопределение»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в течение года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1C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C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C6F66" w:rsidRPr="00FA1AC4">
              <w:rPr>
                <w:rFonts w:ascii="Times New Roman" w:hAnsi="Times New Roman" w:cs="Times New Roman"/>
                <w:sz w:val="24"/>
                <w:szCs w:val="24"/>
              </w:rPr>
              <w:t>ект «Наследники Великой Победы»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сентябрь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 xml:space="preserve">«Международный день пожилых людей» </w:t>
            </w:r>
          </w:p>
          <w:p w:rsidR="005D7109" w:rsidRPr="00FA1AC4" w:rsidRDefault="005D7109" w:rsidP="005A0DB8">
            <w:pPr>
              <w:pStyle w:val="Default"/>
            </w:pPr>
            <w:r w:rsidRPr="00FA1AC4">
              <w:t>«Сделаем добро»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октябрь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Новогодний бум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декабрь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Рождественская сказка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январь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1C6F66" w:rsidP="005A0DB8">
            <w:pPr>
              <w:pStyle w:val="Default"/>
            </w:pPr>
            <w:r w:rsidRPr="00FA1AC4">
              <w:t>«День защитника Отечества»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февраль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Международный женский день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март</w:t>
            </w:r>
          </w:p>
        </w:tc>
      </w:tr>
      <w:tr w:rsidR="005D7109" w:rsidRPr="00FA1AC4" w:rsidTr="005A0DB8">
        <w:tc>
          <w:tcPr>
            <w:tcW w:w="4854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Итоговая выставка детского творчества «Город мастеров»</w:t>
            </w:r>
          </w:p>
        </w:tc>
        <w:tc>
          <w:tcPr>
            <w:tcW w:w="3191" w:type="dxa"/>
            <w:vAlign w:val="center"/>
          </w:tcPr>
          <w:p w:rsidR="005D7109" w:rsidRPr="00FA1AC4" w:rsidRDefault="005D7109" w:rsidP="005A0DB8">
            <w:pPr>
              <w:pStyle w:val="Default"/>
            </w:pPr>
            <w:r w:rsidRPr="00FA1AC4">
              <w:t>апрель</w:t>
            </w:r>
          </w:p>
        </w:tc>
      </w:tr>
    </w:tbl>
    <w:p w:rsidR="005D7109" w:rsidRPr="00FA1AC4" w:rsidRDefault="005D7109" w:rsidP="008A29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AD5" w:rsidRPr="00FA1AC4" w:rsidRDefault="00B93AD5" w:rsidP="00B93AD5">
      <w:pPr>
        <w:spacing w:after="0" w:line="240" w:lineRule="auto"/>
        <w:ind w:left="108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06A1" w:rsidRPr="002206A1" w:rsidRDefault="002206A1" w:rsidP="00220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671E9D" w:rsidRPr="00220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5D7109" w:rsidRPr="002206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220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Список литературы для педагога:</w:t>
      </w:r>
    </w:p>
    <w:p w:rsidR="00756658" w:rsidRPr="00FA1AC4" w:rsidRDefault="00756658" w:rsidP="005D71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60A" w:rsidRPr="005157D5" w:rsidRDefault="00BC660A" w:rsidP="00BC660A">
      <w:pPr>
        <w:pStyle w:val="a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Виноградов В.В. История слов. – М., 1999.</w:t>
      </w:r>
    </w:p>
    <w:p w:rsidR="00BC660A" w:rsidRPr="005157D5" w:rsidRDefault="00BC660A" w:rsidP="00BC660A">
      <w:pPr>
        <w:pStyle w:val="a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kern w:val="36"/>
          <w:sz w:val="24"/>
          <w:szCs w:val="24"/>
        </w:rPr>
        <w:t>Глинкина Л.А. Иллюстрированный толковый словарь забытых и трудных слов русского языка. –  М.: Аванта+, 2008.</w:t>
      </w:r>
    </w:p>
    <w:p w:rsidR="00BC660A" w:rsidRPr="005157D5" w:rsidRDefault="00BC660A" w:rsidP="00BC660A">
      <w:pPr>
        <w:pStyle w:val="a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Глинкина Л.А. Исторический комментарий фактов русского языка. Оренбург, 2003.</w:t>
      </w:r>
    </w:p>
    <w:p w:rsidR="00BC660A" w:rsidRPr="005157D5" w:rsidRDefault="00BC660A" w:rsidP="005157D5">
      <w:pPr>
        <w:pStyle w:val="a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 xml:space="preserve">Граник,  Г.Г. Бондаренко С.М., Концевая Л.А. «Секреты  русской речи».  М., Просвещение, 2003. </w:t>
      </w:r>
    </w:p>
    <w:p w:rsidR="00BC660A" w:rsidRPr="005157D5" w:rsidRDefault="00BC660A" w:rsidP="00671E9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О.Н. Олимпиады по русскому языку. 5-9 классы. ФГОС/ О.Н. Зайцева. – 7-е изд., переработ и доп.- М: Издательство «Экзамен», 2023</w:t>
      </w:r>
    </w:p>
    <w:p w:rsidR="009F0A7D" w:rsidRPr="005157D5" w:rsidRDefault="00BC660A" w:rsidP="00671E9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D5">
        <w:rPr>
          <w:rFonts w:ascii="Times New Roman" w:hAnsi="Times New Roman"/>
          <w:sz w:val="24"/>
          <w:szCs w:val="24"/>
        </w:rPr>
        <w:t>Курбатова Н.С., Торгашова Е.С.: МОУ Володарская СОШ /</w:t>
      </w:r>
      <w:r w:rsidR="002206A1" w:rsidRPr="0051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одаренных детей к олимпиаде по русскому языку и литературе. Учебно-методическое пособие</w:t>
      </w:r>
      <w:r w:rsidRPr="0051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Ульяновск, 2012.</w:t>
      </w:r>
    </w:p>
    <w:p w:rsidR="00BC660A" w:rsidRPr="005157D5" w:rsidRDefault="00BC660A" w:rsidP="005157D5">
      <w:pPr>
        <w:pStyle w:val="a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 xml:space="preserve"> Пустовойт П.Г. Тайны словесного мастерства. Элективный курс: учебно-методический комплект. – М.: Айрис-пресс, 2007.</w:t>
      </w:r>
    </w:p>
    <w:p w:rsidR="00BC660A" w:rsidRPr="009B7361" w:rsidRDefault="00BC660A" w:rsidP="00BC660A">
      <w:pPr>
        <w:pStyle w:val="a8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157D5">
        <w:rPr>
          <w:rFonts w:ascii="Times New Roman" w:hAnsi="Times New Roman"/>
          <w:sz w:val="24"/>
          <w:szCs w:val="24"/>
        </w:rPr>
        <w:t>Даль В.И. Толковый словарь живого великорусского языка. Т.1 – 4. – М., 1989</w:t>
      </w:r>
      <w:r w:rsidRPr="009B7361">
        <w:rPr>
          <w:rFonts w:ascii="Times New Roman" w:hAnsi="Times New Roman"/>
          <w:sz w:val="28"/>
          <w:szCs w:val="28"/>
        </w:rPr>
        <w:t>.</w:t>
      </w:r>
    </w:p>
    <w:p w:rsidR="00BC660A" w:rsidRPr="005157D5" w:rsidRDefault="00BC660A" w:rsidP="0051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A7D" w:rsidRPr="00FA1AC4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C4">
        <w:rPr>
          <w:rFonts w:ascii="Times New Roman" w:hAnsi="Times New Roman" w:cs="Times New Roman"/>
          <w:b/>
          <w:sz w:val="24"/>
          <w:szCs w:val="24"/>
        </w:rPr>
        <w:t xml:space="preserve">         9.</w:t>
      </w:r>
      <w:r w:rsidR="009F0A7D" w:rsidRPr="00FA1AC4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 и родителей:</w:t>
      </w:r>
    </w:p>
    <w:p w:rsidR="001C6F66" w:rsidRPr="005157D5" w:rsidRDefault="001C6F66" w:rsidP="009F0A7D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Виноградов В.В. История слов. – М., 1999.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kern w:val="36"/>
          <w:sz w:val="24"/>
          <w:szCs w:val="24"/>
        </w:rPr>
        <w:t>Глинкина Л.А. Иллюстрированный толковый словарь забытых и трудных слов русского языка. –  М.: Аванта+, 2008.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Глинкина Л.А. Исторический комментарий фактов русского языка. Оренбург, 2003.</w:t>
      </w:r>
    </w:p>
    <w:p w:rsidR="005157D5" w:rsidRPr="005157D5" w:rsidRDefault="005157D5" w:rsidP="005157D5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Даль В.И. Толковый словарь живого великорусского языка. Т.1 – 4. – М., 1989.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 xml:space="preserve">Дроздова О.Е. Основы языкознания для школьников. Факультативный курс. 6 – 9 классы: пособие для учащихся общеобразоват. учреждений / О.Е. Дроздова. – М.: Просвещение, 2009. 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Львова С.И. Занимательное словообразование. 8 – 11 классы: пособие для учащихся общеобразоват. учреждений / С.И. Львова. – М.: Просвещение, 2010.</w:t>
      </w:r>
    </w:p>
    <w:p w:rsidR="005157D5" w:rsidRPr="005157D5" w:rsidRDefault="005157D5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Б.Ю. Норман. Русский язык в задачах и ответах: :</w:t>
      </w:r>
      <w:r>
        <w:rPr>
          <w:rFonts w:ascii="Times New Roman" w:hAnsi="Times New Roman"/>
          <w:sz w:val="24"/>
          <w:szCs w:val="24"/>
        </w:rPr>
        <w:t>сб. задач / Б.Ю. Н</w:t>
      </w:r>
      <w:r w:rsidRPr="005157D5">
        <w:rPr>
          <w:rFonts w:ascii="Times New Roman" w:hAnsi="Times New Roman"/>
          <w:sz w:val="24"/>
          <w:szCs w:val="24"/>
        </w:rPr>
        <w:t>орман. — 8-е изд., стер. — Москва : ФЛИНТА, 2021</w:t>
      </w:r>
      <w:r>
        <w:rPr>
          <w:rFonts w:ascii="Times New Roman" w:hAnsi="Times New Roman"/>
          <w:sz w:val="24"/>
          <w:szCs w:val="24"/>
        </w:rPr>
        <w:t>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Степанова Л.С.</w:t>
      </w:r>
      <w:r w:rsidR="005157D5">
        <w:rPr>
          <w:rFonts w:ascii="Times New Roman" w:hAnsi="Times New Roman"/>
          <w:sz w:val="24"/>
          <w:szCs w:val="24"/>
        </w:rPr>
        <w:t xml:space="preserve"> Система работы с текстом. - </w:t>
      </w:r>
      <w:r w:rsidRPr="005157D5">
        <w:rPr>
          <w:rFonts w:ascii="Times New Roman" w:hAnsi="Times New Roman"/>
          <w:sz w:val="24"/>
          <w:szCs w:val="24"/>
        </w:rPr>
        <w:t xml:space="preserve">М., Вербум, </w:t>
      </w:r>
      <w:smartTag w:uri="urn:schemas-microsoft-com:office:smarttags" w:element="metricconverter">
        <w:smartTagPr>
          <w:attr w:name="ProductID" w:val="2005 г"/>
        </w:smartTagPr>
        <w:r w:rsidRPr="005157D5">
          <w:rPr>
            <w:rFonts w:ascii="Times New Roman" w:hAnsi="Times New Roman"/>
            <w:sz w:val="24"/>
            <w:szCs w:val="24"/>
          </w:rPr>
          <w:t>2005 г</w:t>
        </w:r>
      </w:smartTag>
      <w:r w:rsidRPr="005157D5">
        <w:rPr>
          <w:rFonts w:ascii="Times New Roman" w:hAnsi="Times New Roman"/>
          <w:sz w:val="24"/>
          <w:szCs w:val="24"/>
        </w:rPr>
        <w:t>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Успенский Л. Слово о словах. Почему не иначе? – Л., 1971.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Учебный словарь сочетаемости слов русского языка / под ред. П.Н. Денисова, В.В. Морковкина. – М., 1978.</w:t>
      </w:r>
    </w:p>
    <w:p w:rsidR="00BC660A" w:rsidRPr="005157D5" w:rsidRDefault="00BC660A" w:rsidP="00BC660A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>Фасмер М. Этимологический словарь русского языка. Т. 1 – 4. СПб., 1996.</w:t>
      </w:r>
    </w:p>
    <w:p w:rsidR="009F0A7D" w:rsidRPr="008D6DA0" w:rsidRDefault="00BC660A" w:rsidP="008D6DA0">
      <w:pPr>
        <w:pStyle w:val="a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157D5">
        <w:rPr>
          <w:rFonts w:ascii="Times New Roman" w:hAnsi="Times New Roman"/>
          <w:sz w:val="24"/>
          <w:szCs w:val="24"/>
        </w:rPr>
        <w:t xml:space="preserve">Энциклопедия для детей. Т.10. Языкознание. Русский язык. М.: Аванта+, 2002. </w:t>
      </w:r>
    </w:p>
    <w:sectPr w:rsidR="009F0A7D" w:rsidRPr="008D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27D"/>
    <w:multiLevelType w:val="hybridMultilevel"/>
    <w:tmpl w:val="06EE2E16"/>
    <w:lvl w:ilvl="0" w:tplc="3840827E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CC699F"/>
    <w:multiLevelType w:val="multilevel"/>
    <w:tmpl w:val="D00E45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  <w:color w:val="auto"/>
      </w:rPr>
    </w:lvl>
  </w:abstractNum>
  <w:abstractNum w:abstractNumId="2" w15:restartNumberingAfterBreak="0">
    <w:nsid w:val="03DF2905"/>
    <w:multiLevelType w:val="multilevel"/>
    <w:tmpl w:val="07942F0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049D1E95"/>
    <w:multiLevelType w:val="hybridMultilevel"/>
    <w:tmpl w:val="DA905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E62B68"/>
    <w:multiLevelType w:val="multilevel"/>
    <w:tmpl w:val="BAB0667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5" w15:restartNumberingAfterBreak="0">
    <w:nsid w:val="0EAC7DB2"/>
    <w:multiLevelType w:val="hybridMultilevel"/>
    <w:tmpl w:val="FF1C7DDE"/>
    <w:lvl w:ilvl="0" w:tplc="66F2ED9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881CF8"/>
    <w:multiLevelType w:val="hybridMultilevel"/>
    <w:tmpl w:val="26700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5466"/>
    <w:multiLevelType w:val="hybridMultilevel"/>
    <w:tmpl w:val="96FE2896"/>
    <w:lvl w:ilvl="0" w:tplc="AE1CD59E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9C3BA6"/>
    <w:multiLevelType w:val="hybridMultilevel"/>
    <w:tmpl w:val="07F21B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AD523EA"/>
    <w:multiLevelType w:val="hybridMultilevel"/>
    <w:tmpl w:val="F2D4714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1F3B42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5B25BD"/>
    <w:multiLevelType w:val="hybridMultilevel"/>
    <w:tmpl w:val="7CBEFDFA"/>
    <w:lvl w:ilvl="0" w:tplc="666802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34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882F5F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5765A"/>
    <w:multiLevelType w:val="hybridMultilevel"/>
    <w:tmpl w:val="6E80B2F4"/>
    <w:lvl w:ilvl="0" w:tplc="7B56344A">
      <w:start w:val="3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66458D9"/>
    <w:multiLevelType w:val="hybridMultilevel"/>
    <w:tmpl w:val="F9D4C2CE"/>
    <w:lvl w:ilvl="0" w:tplc="8FEEF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195431"/>
    <w:multiLevelType w:val="hybridMultilevel"/>
    <w:tmpl w:val="6696072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F3B93"/>
    <w:multiLevelType w:val="hybridMultilevel"/>
    <w:tmpl w:val="A02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43BAF"/>
    <w:multiLevelType w:val="hybridMultilevel"/>
    <w:tmpl w:val="9DC05AE8"/>
    <w:lvl w:ilvl="0" w:tplc="B65429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67A7F"/>
    <w:multiLevelType w:val="hybridMultilevel"/>
    <w:tmpl w:val="408E0810"/>
    <w:lvl w:ilvl="0" w:tplc="666802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5353"/>
    <w:multiLevelType w:val="hybridMultilevel"/>
    <w:tmpl w:val="562EA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9360AF"/>
    <w:multiLevelType w:val="hybridMultilevel"/>
    <w:tmpl w:val="62D86032"/>
    <w:lvl w:ilvl="0" w:tplc="5938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AB9440F"/>
    <w:multiLevelType w:val="multilevel"/>
    <w:tmpl w:val="705E36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23" w15:restartNumberingAfterBreak="0">
    <w:nsid w:val="5D733D78"/>
    <w:multiLevelType w:val="hybridMultilevel"/>
    <w:tmpl w:val="C9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D336C6"/>
    <w:multiLevelType w:val="hybridMultilevel"/>
    <w:tmpl w:val="146C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90AAB"/>
    <w:multiLevelType w:val="hybridMultilevel"/>
    <w:tmpl w:val="A02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C3A4F"/>
    <w:multiLevelType w:val="multilevel"/>
    <w:tmpl w:val="46163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554C1"/>
    <w:multiLevelType w:val="hybridMultilevel"/>
    <w:tmpl w:val="A268F956"/>
    <w:lvl w:ilvl="0" w:tplc="EF8EA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ADE097C"/>
    <w:multiLevelType w:val="multilevel"/>
    <w:tmpl w:val="20909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6A6EA2"/>
    <w:multiLevelType w:val="hybridMultilevel"/>
    <w:tmpl w:val="36F0161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C8A2D7B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41AC9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0C67BD"/>
    <w:multiLevelType w:val="hybridMultilevel"/>
    <w:tmpl w:val="1430E098"/>
    <w:lvl w:ilvl="0" w:tplc="66680212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10932FB"/>
    <w:multiLevelType w:val="multilevel"/>
    <w:tmpl w:val="241E0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04FC6"/>
    <w:multiLevelType w:val="hybridMultilevel"/>
    <w:tmpl w:val="6644A650"/>
    <w:lvl w:ilvl="0" w:tplc="3840827E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403345"/>
    <w:multiLevelType w:val="hybridMultilevel"/>
    <w:tmpl w:val="175691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 w15:restartNumberingAfterBreak="0">
    <w:nsid w:val="775014C0"/>
    <w:multiLevelType w:val="multilevel"/>
    <w:tmpl w:val="944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45F90"/>
    <w:multiLevelType w:val="hybridMultilevel"/>
    <w:tmpl w:val="C24439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9CF4774"/>
    <w:multiLevelType w:val="hybridMultilevel"/>
    <w:tmpl w:val="D92E4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736BF0"/>
    <w:multiLevelType w:val="hybridMultilevel"/>
    <w:tmpl w:val="51385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715638"/>
    <w:multiLevelType w:val="hybridMultilevel"/>
    <w:tmpl w:val="DE364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B0EDF"/>
    <w:multiLevelType w:val="multilevel"/>
    <w:tmpl w:val="4972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9"/>
  </w:num>
  <w:num w:numId="5">
    <w:abstractNumId w:val="29"/>
  </w:num>
  <w:num w:numId="6">
    <w:abstractNumId w:val="11"/>
  </w:num>
  <w:num w:numId="7">
    <w:abstractNumId w:val="33"/>
  </w:num>
  <w:num w:numId="8">
    <w:abstractNumId w:val="1"/>
  </w:num>
  <w:num w:numId="9">
    <w:abstractNumId w:val="41"/>
  </w:num>
  <w:num w:numId="10">
    <w:abstractNumId w:val="24"/>
  </w:num>
  <w:num w:numId="11">
    <w:abstractNumId w:val="31"/>
  </w:num>
  <w:num w:numId="12">
    <w:abstractNumId w:val="3"/>
  </w:num>
  <w:num w:numId="13">
    <w:abstractNumId w:val="37"/>
  </w:num>
  <w:num w:numId="14">
    <w:abstractNumId w:val="9"/>
  </w:num>
  <w:num w:numId="15">
    <w:abstractNumId w:val="8"/>
  </w:num>
  <w:num w:numId="16">
    <w:abstractNumId w:val="40"/>
  </w:num>
  <w:num w:numId="17">
    <w:abstractNumId w:val="12"/>
  </w:num>
  <w:num w:numId="18">
    <w:abstractNumId w:val="10"/>
  </w:num>
  <w:num w:numId="19">
    <w:abstractNumId w:val="43"/>
  </w:num>
  <w:num w:numId="20">
    <w:abstractNumId w:val="16"/>
  </w:num>
  <w:num w:numId="21">
    <w:abstractNumId w:val="21"/>
  </w:num>
  <w:num w:numId="22">
    <w:abstractNumId w:val="5"/>
  </w:num>
  <w:num w:numId="23">
    <w:abstractNumId w:val="32"/>
  </w:num>
  <w:num w:numId="24">
    <w:abstractNumId w:val="22"/>
  </w:num>
  <w:num w:numId="25">
    <w:abstractNumId w:val="35"/>
  </w:num>
  <w:num w:numId="26">
    <w:abstractNumId w:val="14"/>
  </w:num>
  <w:num w:numId="27">
    <w:abstractNumId w:val="38"/>
  </w:num>
  <w:num w:numId="28">
    <w:abstractNumId w:val="15"/>
  </w:num>
  <w:num w:numId="29">
    <w:abstractNumId w:val="7"/>
  </w:num>
  <w:num w:numId="30">
    <w:abstractNumId w:val="27"/>
  </w:num>
  <w:num w:numId="31">
    <w:abstractNumId w:val="0"/>
  </w:num>
  <w:num w:numId="32">
    <w:abstractNumId w:val="36"/>
  </w:num>
  <w:num w:numId="33">
    <w:abstractNumId w:val="6"/>
  </w:num>
  <w:num w:numId="34">
    <w:abstractNumId w:val="42"/>
  </w:num>
  <w:num w:numId="35">
    <w:abstractNumId w:val="4"/>
  </w:num>
  <w:num w:numId="36">
    <w:abstractNumId w:val="26"/>
  </w:num>
  <w:num w:numId="37">
    <w:abstractNumId w:val="30"/>
  </w:num>
  <w:num w:numId="38">
    <w:abstractNumId w:val="18"/>
  </w:num>
  <w:num w:numId="39">
    <w:abstractNumId w:val="13"/>
  </w:num>
  <w:num w:numId="40">
    <w:abstractNumId w:val="17"/>
  </w:num>
  <w:num w:numId="41">
    <w:abstractNumId w:val="23"/>
  </w:num>
  <w:num w:numId="42">
    <w:abstractNumId w:val="20"/>
  </w:num>
  <w:num w:numId="43">
    <w:abstractNumId w:val="25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58"/>
    <w:rsid w:val="000373C7"/>
    <w:rsid w:val="00070E36"/>
    <w:rsid w:val="000A2D45"/>
    <w:rsid w:val="000C632B"/>
    <w:rsid w:val="000E1CEB"/>
    <w:rsid w:val="000E5F34"/>
    <w:rsid w:val="000F429C"/>
    <w:rsid w:val="001366CF"/>
    <w:rsid w:val="001A3627"/>
    <w:rsid w:val="001C2F26"/>
    <w:rsid w:val="001C3CCA"/>
    <w:rsid w:val="001C6F66"/>
    <w:rsid w:val="001D383C"/>
    <w:rsid w:val="002206A1"/>
    <w:rsid w:val="00233702"/>
    <w:rsid w:val="00241AC3"/>
    <w:rsid w:val="00277F93"/>
    <w:rsid w:val="00293057"/>
    <w:rsid w:val="002A48D4"/>
    <w:rsid w:val="003F2C5A"/>
    <w:rsid w:val="004049DF"/>
    <w:rsid w:val="00451B95"/>
    <w:rsid w:val="0047451A"/>
    <w:rsid w:val="004A3249"/>
    <w:rsid w:val="004E7A0C"/>
    <w:rsid w:val="005157D5"/>
    <w:rsid w:val="00531730"/>
    <w:rsid w:val="005619E1"/>
    <w:rsid w:val="00595810"/>
    <w:rsid w:val="005A0DB8"/>
    <w:rsid w:val="005D7109"/>
    <w:rsid w:val="005F1D5A"/>
    <w:rsid w:val="006333D3"/>
    <w:rsid w:val="00671E9D"/>
    <w:rsid w:val="006725A8"/>
    <w:rsid w:val="006C6408"/>
    <w:rsid w:val="006F7452"/>
    <w:rsid w:val="00722DA5"/>
    <w:rsid w:val="00756658"/>
    <w:rsid w:val="007C4015"/>
    <w:rsid w:val="007C7058"/>
    <w:rsid w:val="007E5A61"/>
    <w:rsid w:val="008135B2"/>
    <w:rsid w:val="00816715"/>
    <w:rsid w:val="008876B2"/>
    <w:rsid w:val="008A29B5"/>
    <w:rsid w:val="008C506E"/>
    <w:rsid w:val="008D153D"/>
    <w:rsid w:val="008D3D34"/>
    <w:rsid w:val="008D6DA0"/>
    <w:rsid w:val="008F2592"/>
    <w:rsid w:val="00915E3A"/>
    <w:rsid w:val="00956593"/>
    <w:rsid w:val="00956BDF"/>
    <w:rsid w:val="0096112F"/>
    <w:rsid w:val="009C2B39"/>
    <w:rsid w:val="009F0A7D"/>
    <w:rsid w:val="00A0309D"/>
    <w:rsid w:val="00A2334D"/>
    <w:rsid w:val="00A5736F"/>
    <w:rsid w:val="00A85A5D"/>
    <w:rsid w:val="00B80953"/>
    <w:rsid w:val="00B852B4"/>
    <w:rsid w:val="00B93AD5"/>
    <w:rsid w:val="00BC660A"/>
    <w:rsid w:val="00BF1641"/>
    <w:rsid w:val="00C066D2"/>
    <w:rsid w:val="00CA5AB1"/>
    <w:rsid w:val="00CC73B7"/>
    <w:rsid w:val="00D37505"/>
    <w:rsid w:val="00D4727C"/>
    <w:rsid w:val="00DB1C8C"/>
    <w:rsid w:val="00DD6F7D"/>
    <w:rsid w:val="00E53C6B"/>
    <w:rsid w:val="00E6776A"/>
    <w:rsid w:val="00EA1B0C"/>
    <w:rsid w:val="00EC7305"/>
    <w:rsid w:val="00EE3912"/>
    <w:rsid w:val="00F7735F"/>
    <w:rsid w:val="00F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3CD55"/>
  <w15:chartTrackingRefBased/>
  <w15:docId w15:val="{568C2666-4113-4973-8400-C0B41D4C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6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66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75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AB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15E3A"/>
    <w:pPr>
      <w:ind w:left="720"/>
      <w:contextualSpacing/>
    </w:pPr>
  </w:style>
  <w:style w:type="paragraph" w:customStyle="1" w:styleId="Default">
    <w:name w:val="Default"/>
    <w:rsid w:val="008A2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3">
    <w:name w:val="c33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109"/>
  </w:style>
  <w:style w:type="paragraph" w:customStyle="1" w:styleId="c1">
    <w:name w:val="c1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D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0A7D"/>
    <w:rPr>
      <w:color w:val="0563C1" w:themeColor="hyperlink"/>
      <w:u w:val="single"/>
    </w:rPr>
  </w:style>
  <w:style w:type="character" w:customStyle="1" w:styleId="c15">
    <w:name w:val="c15"/>
    <w:basedOn w:val="a0"/>
    <w:rsid w:val="009F0A7D"/>
  </w:style>
  <w:style w:type="character" w:customStyle="1" w:styleId="c7">
    <w:name w:val="c7"/>
    <w:basedOn w:val="a0"/>
    <w:rsid w:val="009F0A7D"/>
  </w:style>
  <w:style w:type="paragraph" w:customStyle="1" w:styleId="c25">
    <w:name w:val="c25"/>
    <w:basedOn w:val="a"/>
    <w:rsid w:val="0053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049DF"/>
  </w:style>
  <w:style w:type="character" w:customStyle="1" w:styleId="apple-converted-space">
    <w:name w:val="apple-converted-space"/>
    <w:basedOn w:val="a0"/>
    <w:rsid w:val="004049DF"/>
  </w:style>
  <w:style w:type="paragraph" w:customStyle="1" w:styleId="TableParagraph">
    <w:name w:val="Table Paragraph"/>
    <w:basedOn w:val="a"/>
    <w:uiPriority w:val="1"/>
    <w:qFormat/>
    <w:rsid w:val="006F745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Plain Text"/>
    <w:basedOn w:val="a"/>
    <w:link w:val="a7"/>
    <w:rsid w:val="005619E1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619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23370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3">
    <w:name w:val="Body Text 3"/>
    <w:basedOn w:val="a"/>
    <w:link w:val="30"/>
    <w:rsid w:val="008D3D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D3D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C6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8876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B9EF-F7C8-4B2E-A4C6-71B3FF2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</cp:lastModifiedBy>
  <cp:revision>26</cp:revision>
  <dcterms:created xsi:type="dcterms:W3CDTF">2023-10-11T22:22:00Z</dcterms:created>
  <dcterms:modified xsi:type="dcterms:W3CDTF">2024-09-02T23:39:00Z</dcterms:modified>
</cp:coreProperties>
</file>