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E7B" w:rsidRDefault="00E26E7B" w:rsidP="00E26E7B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Style w:val="a4"/>
          <w:rFonts w:ascii="Georgia" w:hAnsi="Georgia"/>
          <w:color w:val="4A4A4A"/>
          <w:sz w:val="27"/>
          <w:szCs w:val="27"/>
        </w:rPr>
        <w:t>ТАКТИКА И КОНЦЕПЦИЯ БОЯ</w:t>
      </w:r>
    </w:p>
    <w:p w:rsidR="00E26E7B" w:rsidRDefault="00E26E7B" w:rsidP="00E26E7B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t>(стойка, перемещение, подоплека, удар)</w:t>
      </w:r>
    </w:p>
    <w:p w:rsidR="00E26E7B" w:rsidRDefault="00E26E7B" w:rsidP="00E26E7B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t>Тактика — это правильное применение умений: маневрировать, рассчитывать действия противника, защищаться, готовить и проводить атаку. Однако прежде чем обозначить специфику предлагаемой школы следует определиться с отдельными понятиями.</w:t>
      </w:r>
    </w:p>
    <w:p w:rsidR="00E26E7B" w:rsidRDefault="00E26E7B" w:rsidP="00E26E7B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Style w:val="a4"/>
          <w:rFonts w:ascii="Georgia" w:hAnsi="Georgia"/>
          <w:color w:val="4A4A4A"/>
          <w:sz w:val="27"/>
          <w:szCs w:val="27"/>
        </w:rPr>
        <w:t xml:space="preserve">СУТЬ УДАРОВ (прицелился, замахнулся </w:t>
      </w:r>
      <w:proofErr w:type="gramStart"/>
      <w:r>
        <w:rPr>
          <w:rStyle w:val="a4"/>
          <w:rFonts w:ascii="Georgia" w:hAnsi="Georgia"/>
          <w:color w:val="4A4A4A"/>
          <w:sz w:val="27"/>
          <w:szCs w:val="27"/>
        </w:rPr>
        <w:t>и...</w:t>
      </w:r>
      <w:proofErr w:type="gramEnd"/>
      <w:r>
        <w:rPr>
          <w:rStyle w:val="a4"/>
          <w:rFonts w:ascii="Georgia" w:hAnsi="Georgia"/>
          <w:color w:val="4A4A4A"/>
          <w:sz w:val="27"/>
          <w:szCs w:val="27"/>
        </w:rPr>
        <w:t xml:space="preserve"> проиграл)</w:t>
      </w:r>
    </w:p>
    <w:p w:rsidR="00E26E7B" w:rsidRDefault="00E26E7B" w:rsidP="00E26E7B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t xml:space="preserve">Казалось бы, чего проще, прицелься получше, замахнись </w:t>
      </w:r>
      <w:proofErr w:type="spellStart"/>
      <w:r>
        <w:rPr>
          <w:rFonts w:ascii="Georgia" w:hAnsi="Georgia"/>
          <w:color w:val="4A4A4A"/>
          <w:sz w:val="27"/>
          <w:szCs w:val="27"/>
        </w:rPr>
        <w:t>пошире</w:t>
      </w:r>
      <w:proofErr w:type="spellEnd"/>
      <w:r>
        <w:rPr>
          <w:rFonts w:ascii="Georgia" w:hAnsi="Georgia"/>
          <w:color w:val="4A4A4A"/>
          <w:sz w:val="27"/>
          <w:szCs w:val="27"/>
        </w:rPr>
        <w:t>, да вдарь посильней - авось и победишь. Однако так может рассуждать скорее крестьянин-ополченец, но не воин. Существует несколько принципов, которые можно принять как аксиомы, однако любой из них легко обосновать или проверить на практике:</w:t>
      </w:r>
    </w:p>
    <w:p w:rsidR="00E26E7B" w:rsidRDefault="00E26E7B" w:rsidP="00E26E7B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t>1. Замах — есть защита либо обманное действие.</w:t>
      </w:r>
    </w:p>
    <w:p w:rsidR="00E26E7B" w:rsidRDefault="00E26E7B" w:rsidP="00E26E7B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t>2. Замах ради замаха — действие, работающее на противника.</w:t>
      </w:r>
    </w:p>
    <w:p w:rsidR="00E26E7B" w:rsidRDefault="00E26E7B" w:rsidP="00E26E7B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t>3. Не допускайте пустых или одиночных ударов — они отнимают силы.</w:t>
      </w:r>
    </w:p>
    <w:p w:rsidR="00E26E7B" w:rsidRDefault="00E26E7B" w:rsidP="00E26E7B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t>4. Не прицеливайтесь, все равно промажете — нарабатывайте удар навскидку.</w:t>
      </w:r>
    </w:p>
    <w:p w:rsidR="00E26E7B" w:rsidRDefault="00E26E7B" w:rsidP="00E26E7B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t xml:space="preserve">5. Если не </w:t>
      </w:r>
      <w:proofErr w:type="gramStart"/>
      <w:r>
        <w:rPr>
          <w:rFonts w:ascii="Georgia" w:hAnsi="Georgia"/>
          <w:color w:val="4A4A4A"/>
          <w:sz w:val="27"/>
          <w:szCs w:val="27"/>
        </w:rPr>
        <w:t>знаете</w:t>
      </w:r>
      <w:proofErr w:type="gramEnd"/>
      <w:r>
        <w:rPr>
          <w:rFonts w:ascii="Georgia" w:hAnsi="Georgia"/>
          <w:color w:val="4A4A4A"/>
          <w:sz w:val="27"/>
          <w:szCs w:val="27"/>
        </w:rPr>
        <w:t xml:space="preserve"> как бить — перемещайтесь либо вводите противника в заблуждение.</w:t>
      </w:r>
    </w:p>
    <w:p w:rsidR="00E26E7B" w:rsidRDefault="00E26E7B" w:rsidP="00E26E7B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t>6. Удар должен быть как взрыв — максимальная сила и скорость в минимальное время.</w:t>
      </w:r>
    </w:p>
    <w:p w:rsidR="00E26E7B" w:rsidRDefault="00E26E7B" w:rsidP="00E26E7B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t>Удар не должен существовать в «одиночестве», за исключением тех ситуаций, где все зависит от единственного четкого попадания (как правило, это редкие турнирные ситуации, когда бой продлевается до первого убедительного удара). Концепция одного удара весьма своеобразна и будет рассмотрена отдельно.</w:t>
      </w:r>
    </w:p>
    <w:p w:rsidR="00E26E7B" w:rsidRDefault="00E26E7B" w:rsidP="00E26E7B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t>В бою наиболее оптимальны серии из двух-трех ударов по различным секторам. Они увеличивают возможность достать противника, позволяют «раздергать» его защиту и не дают быстро сконцентрироваться и контратаковать.</w:t>
      </w:r>
    </w:p>
    <w:p w:rsidR="00E26E7B" w:rsidRDefault="00E26E7B" w:rsidP="00E26E7B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t>Кроме всего прочего, серийный навык страхует и от так называемого «проваливания», когда рука и корпус после промаха пролетают вслед за мечом. В результате боец попадает в неустойчивое положение и тратит больше сил и времени на повторный замах или защиту.</w:t>
      </w:r>
    </w:p>
    <w:p w:rsidR="00E26E7B" w:rsidRDefault="00E26E7B" w:rsidP="00E26E7B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Style w:val="a4"/>
          <w:rFonts w:ascii="Georgia" w:hAnsi="Georgia"/>
          <w:color w:val="4A4A4A"/>
          <w:sz w:val="27"/>
          <w:szCs w:val="27"/>
        </w:rPr>
        <w:lastRenderedPageBreak/>
        <w:t>СЕКТОР АТАКИ</w:t>
      </w:r>
    </w:p>
    <w:p w:rsidR="00E26E7B" w:rsidRDefault="00E26E7B" w:rsidP="00E26E7B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t>Слабым местом любой догматизированной системы является обучение контрдействиям на конкретные, строго определенные атаки противника. Чаще всего это действия партнера, работающего в той же учебной схеме. Все происходит по формуле: вас бьют так — вы отвечаете эдак. В результате — действия носят скупо регламентированный характер. В реальном же бою атаки достаточно хаотичны,</w:t>
      </w:r>
    </w:p>
    <w:p w:rsidR="00E26E7B" w:rsidRDefault="00E26E7B" w:rsidP="00E26E7B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noProof/>
          <w:color w:val="4A4A4A"/>
          <w:sz w:val="27"/>
          <w:szCs w:val="27"/>
        </w:rPr>
        <w:drawing>
          <wp:inline distT="0" distB="0" distL="0" distR="0" wp14:anchorId="22D3E948" wp14:editId="3904B748">
            <wp:extent cx="1076325" cy="1543050"/>
            <wp:effectExtent l="0" t="0" r="9525" b="0"/>
            <wp:docPr id="1" name="Рисунок 1" descr="https://storage.yandexcloud.net/wr4img/335280_21_nonjpegpng_image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orage.yandexcloud.net/wr4img/335280_21_nonjpegpng_image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E7B" w:rsidRDefault="00E26E7B" w:rsidP="00E26E7B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t>так как противники весьма разнообразны и по мышлению, и по стилю. Их действия вряд ли будут строиться исключительно по канонам, и удары будут наноситься не по известной вам точной траектории, а из областей в 50-70 см. Поэтому гораздо целесообразней строить свои действия, учитывая секторы возможной атаки.</w:t>
      </w:r>
    </w:p>
    <w:p w:rsidR="00E26E7B" w:rsidRDefault="00E26E7B" w:rsidP="00E26E7B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noProof/>
          <w:color w:val="4A4A4A"/>
          <w:sz w:val="27"/>
          <w:szCs w:val="27"/>
        </w:rPr>
        <w:drawing>
          <wp:inline distT="0" distB="0" distL="0" distR="0" wp14:anchorId="36A94553" wp14:editId="5E29ECE7">
            <wp:extent cx="2438400" cy="1952625"/>
            <wp:effectExtent l="0" t="0" r="0" b="9525"/>
            <wp:docPr id="2" name="Рисунок 2" descr="https://storage.yandexcloud.net/wr4img/335280_21_nonjpegpng_image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orage.yandexcloud.net/wr4img/335280_21_nonjpegpng_image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E7B" w:rsidRDefault="00E26E7B" w:rsidP="00E26E7B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t>Весь спектр направлений ударов можно разложить на четыре основных сектора: на схеме более жирными линиями обозначены чаще атакуемые зоны.</w:t>
      </w:r>
    </w:p>
    <w:p w:rsidR="00E26E7B" w:rsidRDefault="00E26E7B" w:rsidP="00E26E7B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t xml:space="preserve">Не секрет, что предугадать сектор гораздо легче, нежели одну линию, по которой пройдет клинок. </w:t>
      </w:r>
      <w:proofErr w:type="gramStart"/>
      <w:r>
        <w:rPr>
          <w:rFonts w:ascii="Georgia" w:hAnsi="Georgia"/>
          <w:color w:val="4A4A4A"/>
          <w:sz w:val="27"/>
          <w:szCs w:val="27"/>
        </w:rPr>
        <w:t>Следовательно</w:t>
      </w:r>
      <w:proofErr w:type="gramEnd"/>
      <w:r>
        <w:rPr>
          <w:rFonts w:ascii="Georgia" w:hAnsi="Georgia"/>
          <w:color w:val="4A4A4A"/>
          <w:sz w:val="27"/>
          <w:szCs w:val="27"/>
        </w:rPr>
        <w:t xml:space="preserve"> и защита значительно проще и эффективней, когда контролируются именно секторы.</w:t>
      </w:r>
    </w:p>
    <w:p w:rsidR="00E26E7B" w:rsidRDefault="00E26E7B" w:rsidP="00E26E7B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Style w:val="a4"/>
          <w:rFonts w:ascii="Georgia" w:hAnsi="Georgia"/>
          <w:color w:val="4A4A4A"/>
          <w:sz w:val="27"/>
          <w:szCs w:val="27"/>
        </w:rPr>
        <w:t>АТАКА</w:t>
      </w:r>
    </w:p>
    <w:p w:rsidR="00E26E7B" w:rsidRDefault="00E26E7B" w:rsidP="00E26E7B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t xml:space="preserve">Известно, что </w:t>
      </w:r>
      <w:proofErr w:type="gramStart"/>
      <w:r>
        <w:rPr>
          <w:rFonts w:ascii="Georgia" w:hAnsi="Georgia"/>
          <w:color w:val="4A4A4A"/>
          <w:sz w:val="27"/>
          <w:szCs w:val="27"/>
        </w:rPr>
        <w:t>бой это</w:t>
      </w:r>
      <w:proofErr w:type="gramEnd"/>
      <w:r>
        <w:rPr>
          <w:rFonts w:ascii="Georgia" w:hAnsi="Georgia"/>
          <w:color w:val="4A4A4A"/>
          <w:sz w:val="27"/>
          <w:szCs w:val="27"/>
        </w:rPr>
        <w:t xml:space="preserve"> атака, когда начали вы, либо контратака, когда противник оказался шустрей или его вынудили действовать первым.</w:t>
      </w:r>
    </w:p>
    <w:p w:rsidR="00E26E7B" w:rsidRDefault="00E26E7B" w:rsidP="00E26E7B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lastRenderedPageBreak/>
        <w:t>Задача же бойца состоит в том, чтобы гармонично совместить две цели:</w:t>
      </w:r>
    </w:p>
    <w:p w:rsidR="00E26E7B" w:rsidRDefault="00E26E7B" w:rsidP="00E26E7B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t>Тактика и концепция боя</w:t>
      </w:r>
    </w:p>
    <w:p w:rsidR="00E26E7B" w:rsidRDefault="00E26E7B" w:rsidP="00E26E7B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t>• Быстро и правильно определять атакующие возможности противника на текущий момент либо заставить противника атаковать себя в запланированном секторе, защита которого уже подготовлена.</w:t>
      </w:r>
    </w:p>
    <w:p w:rsidR="00E26E7B" w:rsidRDefault="00E26E7B" w:rsidP="00E26E7B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t>• Не дать предугадать свои действия и поразить противника в незащищенном секторе.</w:t>
      </w:r>
    </w:p>
    <w:p w:rsidR="00E26E7B" w:rsidRDefault="00E26E7B" w:rsidP="00E26E7B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t>Именно в выполнении этих задач и проявляется мастерство бойца, его опыт и интуиция. Кто же переиграет соперника? Думается, что более подвижный! Подвижный как в физическом, так и в интеллектуальном плане.</w:t>
      </w:r>
    </w:p>
    <w:p w:rsidR="00E26E7B" w:rsidRDefault="00E26E7B" w:rsidP="00E26E7B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t>Зная закономерности нанесения ударов, легко предугадать сектор удара противника и произвести неуязвимый вход в атаку или контратаку. Это вполне логично потому, что любые действия диктуются анатомией человека и имеют скоростные и силовые закономерности.</w:t>
      </w:r>
    </w:p>
    <w:p w:rsidR="00E26E7B" w:rsidRDefault="00E26E7B" w:rsidP="00E26E7B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t>На схеме, в зависимости от положения бойца, светлыми стрелками показаны векторы реально эффективных ударов, черными — нереализуемые направления.</w:t>
      </w:r>
    </w:p>
    <w:p w:rsidR="00E26E7B" w:rsidRDefault="00E26E7B" w:rsidP="00E26E7B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noProof/>
          <w:color w:val="4A4A4A"/>
          <w:sz w:val="27"/>
          <w:szCs w:val="27"/>
        </w:rPr>
        <w:drawing>
          <wp:inline distT="0" distB="0" distL="0" distR="0" wp14:anchorId="16D556A6" wp14:editId="3953BDC6">
            <wp:extent cx="2085975" cy="2247900"/>
            <wp:effectExtent l="0" t="0" r="9525" b="0"/>
            <wp:docPr id="3" name="Рисунок 3" descr="https://storage.yandexcloud.net/wr4img/335280_21_nonjpegpng_image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orage.yandexcloud.net/wr4img/335280_21_nonjpegpng_image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E7B" w:rsidRDefault="00E26E7B" w:rsidP="00E26E7B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noProof/>
          <w:color w:val="4A4A4A"/>
          <w:sz w:val="27"/>
          <w:szCs w:val="27"/>
        </w:rPr>
        <w:lastRenderedPageBreak/>
        <w:drawing>
          <wp:inline distT="0" distB="0" distL="0" distR="0" wp14:anchorId="1169DB73" wp14:editId="29C11A7E">
            <wp:extent cx="1933575" cy="2209800"/>
            <wp:effectExtent l="0" t="0" r="9525" b="0"/>
            <wp:docPr id="4" name="Рисунок 4" descr="https://storage.yandexcloud.net/wr4img/335280_21_nonjpegpng_imag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orage.yandexcloud.net/wr4img/335280_21_nonjpegpng_image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E7B" w:rsidRDefault="00E26E7B" w:rsidP="00E26E7B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t>Легко заметить зависимость между положением бойца и возможными направлениями ударов. В каждой отдельной позиции будут присутствовать свои реализуемые области и «мертвые зоны».</w:t>
      </w:r>
    </w:p>
    <w:p w:rsidR="00E26E7B" w:rsidRDefault="00E26E7B" w:rsidP="00E26E7B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t>В данной ситуации не имеет смысла рассматривать киношные «</w:t>
      </w:r>
      <w:proofErr w:type="spellStart"/>
      <w:r>
        <w:rPr>
          <w:rFonts w:ascii="Georgia" w:hAnsi="Georgia"/>
          <w:color w:val="4A4A4A"/>
          <w:sz w:val="27"/>
          <w:szCs w:val="27"/>
        </w:rPr>
        <w:t>хитровымудренные</w:t>
      </w:r>
      <w:proofErr w:type="spellEnd"/>
      <w:r>
        <w:rPr>
          <w:rFonts w:ascii="Georgia" w:hAnsi="Georgia"/>
          <w:color w:val="4A4A4A"/>
          <w:sz w:val="27"/>
          <w:szCs w:val="27"/>
        </w:rPr>
        <w:t>» приемы со сложной перекрученной траекторией, дважды меняющей свое направление. Такие удары невозможно нанести достаточно быстро и сильно, следовательно, в боевой ситуации они бесполезны и неэффективны.</w:t>
      </w:r>
    </w:p>
    <w:p w:rsidR="00E26E7B" w:rsidRDefault="00E26E7B" w:rsidP="00E26E7B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t>Ни один серьезный боец не будет излишне финтить, чтобы не получить в ответ мощный прямолинейный удар. Он будет бить по наикратчайшей траектории, с максимальной силой и скоростью.</w:t>
      </w:r>
    </w:p>
    <w:p w:rsidR="00E26E7B" w:rsidRDefault="00E26E7B" w:rsidP="00E26E7B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Style w:val="a4"/>
          <w:rFonts w:ascii="Georgia" w:hAnsi="Georgia"/>
          <w:color w:val="4A4A4A"/>
          <w:sz w:val="27"/>
          <w:szCs w:val="27"/>
        </w:rPr>
        <w:t>ЛИНИЯ АТАКИ, ДВИЖЕНИЕ (перемещение)</w:t>
      </w:r>
    </w:p>
    <w:p w:rsidR="00E26E7B" w:rsidRDefault="00E26E7B" w:rsidP="00E26E7B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t>Обычно линей атаки называют наикратчайшую воображаемую линию, соединяющую соперников. Однако самая прямая дорожка не всегда приводит к успеху. Иногда выгодней «окучивать» противника, двигаясь по дуге либо по касательной. Атака, построенная по прямой, слишком примитивна. Противодействовать такой атаке одно удовольствие - достаточно перекрыть сектор возможных ударов.</w:t>
      </w:r>
    </w:p>
    <w:p w:rsidR="00E26E7B" w:rsidRDefault="00E26E7B" w:rsidP="00E26E7B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t>На схеме можно пошагово проследить запаздывание бойца, действующего по прямой линии.</w:t>
      </w:r>
    </w:p>
    <w:p w:rsidR="00E26E7B" w:rsidRDefault="00E26E7B" w:rsidP="00E26E7B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t>(Расчет прост: каждый боец, за единицу времени, совершает перемещение и удар. — Прим. авт.)</w:t>
      </w:r>
    </w:p>
    <w:p w:rsidR="00E26E7B" w:rsidRDefault="00E26E7B" w:rsidP="00E26E7B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noProof/>
          <w:color w:val="4A4A4A"/>
          <w:sz w:val="27"/>
          <w:szCs w:val="27"/>
        </w:rPr>
        <w:drawing>
          <wp:inline distT="0" distB="0" distL="0" distR="0" wp14:anchorId="251486A6" wp14:editId="789BA905">
            <wp:extent cx="2028825" cy="838200"/>
            <wp:effectExtent l="0" t="0" r="9525" b="0"/>
            <wp:docPr id="5" name="Рисунок 5" descr="https://storage.yandexcloud.net/wr4img/335280_21_nonjpegpng_image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orage.yandexcloud.net/wr4img/335280_21_nonjpegpng_image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E7B" w:rsidRDefault="00E26E7B" w:rsidP="00E26E7B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t>1. Начало движения</w:t>
      </w:r>
    </w:p>
    <w:p w:rsidR="00E26E7B" w:rsidRDefault="00E26E7B" w:rsidP="00E26E7B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noProof/>
          <w:color w:val="4A4A4A"/>
          <w:sz w:val="27"/>
          <w:szCs w:val="27"/>
        </w:rPr>
        <w:lastRenderedPageBreak/>
        <w:drawing>
          <wp:inline distT="0" distB="0" distL="0" distR="0" wp14:anchorId="1F7E46CE" wp14:editId="31ECAA9D">
            <wp:extent cx="1657350" cy="1400175"/>
            <wp:effectExtent l="0" t="0" r="0" b="9525"/>
            <wp:docPr id="6" name="Рисунок 6" descr="https://storage.yandexcloud.net/wr4img/335280_21_nonjpegpng_image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orage.yandexcloud.net/wr4img/335280_21_nonjpegpng_image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E7B" w:rsidRDefault="00E26E7B" w:rsidP="00E26E7B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t>2. Шаг—удар</w:t>
      </w:r>
    </w:p>
    <w:p w:rsidR="00E26E7B" w:rsidRDefault="00E26E7B" w:rsidP="00E26E7B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noProof/>
          <w:color w:val="4A4A4A"/>
          <w:sz w:val="27"/>
          <w:szCs w:val="27"/>
        </w:rPr>
        <w:drawing>
          <wp:inline distT="0" distB="0" distL="0" distR="0" wp14:anchorId="4A6EFEAA" wp14:editId="3BE91952">
            <wp:extent cx="3143250" cy="1581150"/>
            <wp:effectExtent l="0" t="0" r="0" b="0"/>
            <wp:docPr id="7" name="Рисунок 7" descr="https://storage.yandexcloud.net/wr4img/335280_21_nonjpegpng_image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orage.yandexcloud.net/wr4img/335280_21_nonjpegpng_image2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E7B" w:rsidRDefault="00E26E7B" w:rsidP="00E26E7B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t>В то время, как подвижный боец смещается с линии атаки и наносит удар, прямой атакует пустое место. Подвижный делает следующий шаг и удар, а прямой успевает развернуться, но снова попадает по пустому месту...</w:t>
      </w:r>
    </w:p>
    <w:p w:rsidR="00E26E7B" w:rsidRDefault="00E26E7B" w:rsidP="00E26E7B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t>Иначе воспринимается атака по касательной или круговой траектории. Реагировать на нее очень трудно, так как соперник постоянно смещается с привычной «пристрелянной» позиции.</w:t>
      </w:r>
    </w:p>
    <w:p w:rsidR="00E26E7B" w:rsidRDefault="00E26E7B" w:rsidP="00E26E7B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t xml:space="preserve">Прибавьте к этому внезапную смену направления </w:t>
      </w:r>
      <w:proofErr w:type="gramStart"/>
      <w:r>
        <w:rPr>
          <w:rFonts w:ascii="Georgia" w:hAnsi="Georgia"/>
          <w:color w:val="4A4A4A"/>
          <w:sz w:val="27"/>
          <w:szCs w:val="27"/>
        </w:rPr>
        <w:t>движения</w:t>
      </w:r>
      <w:proofErr w:type="gramEnd"/>
      <w:r>
        <w:rPr>
          <w:rFonts w:ascii="Georgia" w:hAnsi="Georgia"/>
          <w:color w:val="4A4A4A"/>
          <w:sz w:val="27"/>
          <w:szCs w:val="27"/>
        </w:rPr>
        <w:t xml:space="preserve"> и вы получите ситуацию, когда прямой занят только ловлей подвижного «в прицел». В это время прямой остается практически на месте, а подвижный постоянно смещается, сохраняя возможность атаковать.</w:t>
      </w:r>
    </w:p>
    <w:p w:rsidR="00E26E7B" w:rsidRDefault="00E26E7B" w:rsidP="00E26E7B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t>Подвижная атака (контратака) может строиться по касательным линиям или по круговой траектории.</w:t>
      </w:r>
    </w:p>
    <w:p w:rsidR="00E26E7B" w:rsidRDefault="00E26E7B" w:rsidP="00E26E7B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t>1. Атака по касательной</w:t>
      </w:r>
    </w:p>
    <w:p w:rsidR="00E26E7B" w:rsidRDefault="00E26E7B" w:rsidP="00E26E7B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noProof/>
          <w:color w:val="4A4A4A"/>
          <w:sz w:val="27"/>
          <w:szCs w:val="27"/>
        </w:rPr>
        <w:drawing>
          <wp:inline distT="0" distB="0" distL="0" distR="0" wp14:anchorId="1F2C9195" wp14:editId="2165CD8D">
            <wp:extent cx="2057400" cy="1295400"/>
            <wp:effectExtent l="0" t="0" r="0" b="0"/>
            <wp:docPr id="8" name="Рисунок 8" descr="https://storage.yandexcloud.net/wr4img/335280_21_nonjpegpng_image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orage.yandexcloud.net/wr4img/335280_21_nonjpegpng_image2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E7B" w:rsidRDefault="00E26E7B" w:rsidP="00E26E7B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t>2. Атака по кругу</w:t>
      </w:r>
    </w:p>
    <w:p w:rsidR="00E26E7B" w:rsidRDefault="00E26E7B" w:rsidP="00E26E7B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noProof/>
          <w:color w:val="4A4A4A"/>
          <w:sz w:val="27"/>
          <w:szCs w:val="27"/>
        </w:rPr>
        <w:lastRenderedPageBreak/>
        <w:drawing>
          <wp:inline distT="0" distB="0" distL="0" distR="0" wp14:anchorId="0BD9C218" wp14:editId="47EE1BA5">
            <wp:extent cx="2133600" cy="1790700"/>
            <wp:effectExtent l="0" t="0" r="0" b="0"/>
            <wp:docPr id="9" name="Рисунок 9" descr="https://storage.yandexcloud.net/wr4img/335280_21_nonjpegpng_image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orage.yandexcloud.net/wr4img/335280_21_nonjpegpng_image2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E7B" w:rsidRDefault="00E26E7B" w:rsidP="00E26E7B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t>3. Атака со сменой направления</w:t>
      </w:r>
    </w:p>
    <w:p w:rsidR="00E26E7B" w:rsidRDefault="00E26E7B" w:rsidP="00E26E7B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noProof/>
          <w:color w:val="4A4A4A"/>
          <w:sz w:val="27"/>
          <w:szCs w:val="27"/>
        </w:rPr>
        <w:drawing>
          <wp:inline distT="0" distB="0" distL="0" distR="0" wp14:anchorId="3BF7D8B4" wp14:editId="4D3F5C5A">
            <wp:extent cx="1771650" cy="2057400"/>
            <wp:effectExtent l="0" t="0" r="0" b="0"/>
            <wp:docPr id="10" name="Рисунок 10" descr="https://storage.yandexcloud.net/wr4img/335280_21_nonjpegpng_image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orage.yandexcloud.net/wr4img/335280_21_nonjpegpng_image2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E7B" w:rsidRDefault="00E26E7B" w:rsidP="00E26E7B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t>Основные виды движения:</w:t>
      </w:r>
    </w:p>
    <w:p w:rsidR="00E26E7B" w:rsidRDefault="00E26E7B" w:rsidP="00E26E7B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t>• Уход с линии атаки (по кругу, или по касательной).</w:t>
      </w:r>
    </w:p>
    <w:p w:rsidR="00E26E7B" w:rsidRDefault="00E26E7B" w:rsidP="00E26E7B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t>• Наскок (по касательной).</w:t>
      </w:r>
    </w:p>
    <w:p w:rsidR="00E26E7B" w:rsidRDefault="00E26E7B" w:rsidP="00E26E7B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t>• Движения, маневрирование, изменение положений щита и меча, не позволяющие противнику готовить атаку.</w:t>
      </w:r>
    </w:p>
    <w:p w:rsidR="00E26E7B" w:rsidRDefault="00E26E7B" w:rsidP="00E26E7B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Style w:val="a4"/>
          <w:rFonts w:ascii="Georgia" w:hAnsi="Georgia"/>
          <w:color w:val="4A4A4A"/>
          <w:sz w:val="27"/>
          <w:szCs w:val="27"/>
        </w:rPr>
        <w:t>ЗАБУДЬТЕ ОБ ОТСТУПЛЕНИИ НАЗАД</w:t>
      </w:r>
    </w:p>
    <w:p w:rsidR="00E26E7B" w:rsidRDefault="00E26E7B" w:rsidP="00E26E7B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t>Отступление спиной, по прямой от противника — самое естественное движение человека. Однако в нашем случае это прямая дорожка к поражению. Посудите сами, в каком положении находится атакующий противник, набравший скорость в прямолинейном движении, и в каком вы — боец, едва начавший отступление и старающийся не словить удар, второй, третий и т. д.</w:t>
      </w:r>
    </w:p>
    <w:p w:rsidR="00E26E7B" w:rsidRDefault="00E26E7B" w:rsidP="00E26E7B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t>Согласитесь, слишком мало шансов оторваться от нападающего, который стартовал чуть раньше. Ухудшает положение и то, что вы двигаетесь спиной вперед, а он естественным образом. Еще хуже то, что в трех шагах позади поджидает ограждение ристалища, способное огорчить не меньше, чем удар меча.</w:t>
      </w:r>
    </w:p>
    <w:p w:rsidR="00E26E7B" w:rsidRDefault="00E26E7B" w:rsidP="00E26E7B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lastRenderedPageBreak/>
        <w:t>Иная картина получается, когда вы сдвигаетесь в сторону, а противник вынужден тормозить и корректировать свою атаку. Вы же в это время уже сдвигаетесь дальше и развиваете контратаку. Выводы несложны:</w:t>
      </w:r>
    </w:p>
    <w:p w:rsidR="00E26E7B" w:rsidRDefault="00E26E7B" w:rsidP="00E26E7B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t>• Движение назад может быть только в свободном маневрировании, когда необходимо «вытянуть» противника на атаку, ввести его в заблуждение либо увеличить дистанцию для подготовки своей атаки.</w:t>
      </w:r>
    </w:p>
    <w:p w:rsidR="00E26E7B" w:rsidRDefault="00E26E7B" w:rsidP="00E26E7B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t>• Во время атаки противника движение может быть только вперед или по дуге: вокруг соперника — вправо или влево. В некоторых случаях, когда противник атакует с близкой дистанции, можно сделать первый шаг назад—в сторону с последующим вектором движения вбок.</w:t>
      </w:r>
    </w:p>
    <w:p w:rsidR="00E26E7B" w:rsidRDefault="00E26E7B" w:rsidP="00E26E7B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t>• Если вы атаковали (входили в клинч) по часовой стрелке, то выходите из атаки против часовой. Если вы оборонялись против часовой стрелки, то контратакуйте по часовой.</w:t>
      </w:r>
    </w:p>
    <w:p w:rsidR="00E26E7B" w:rsidRDefault="00E26E7B" w:rsidP="00E26E7B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t xml:space="preserve">В связи с этим напомним о целесообразности начинать тренировку с упражнения «краб» (скоростное перемещение боком, приставным шагом, с резкой сменой направления). Это упражнение может заменять </w:t>
      </w:r>
      <w:proofErr w:type="spellStart"/>
      <w:r>
        <w:rPr>
          <w:rFonts w:ascii="Georgia" w:hAnsi="Georgia"/>
          <w:color w:val="4A4A4A"/>
          <w:sz w:val="27"/>
          <w:szCs w:val="27"/>
        </w:rPr>
        <w:t>разогревочный</w:t>
      </w:r>
      <w:proofErr w:type="spellEnd"/>
      <w:r>
        <w:rPr>
          <w:rFonts w:ascii="Georgia" w:hAnsi="Georgia"/>
          <w:color w:val="4A4A4A"/>
          <w:sz w:val="27"/>
          <w:szCs w:val="27"/>
        </w:rPr>
        <w:t xml:space="preserve"> бег.</w:t>
      </w:r>
    </w:p>
    <w:p w:rsidR="00E26E7B" w:rsidRDefault="00E26E7B" w:rsidP="00E26E7B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t>Обычно закрепление ударной техники в движении пытаются организовать по формулам:</w:t>
      </w:r>
    </w:p>
    <w:p w:rsidR="00E26E7B" w:rsidRDefault="00E26E7B" w:rsidP="00E26E7B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proofErr w:type="spellStart"/>
      <w:r>
        <w:rPr>
          <w:rFonts w:ascii="Georgia" w:hAnsi="Georgia"/>
          <w:color w:val="4A4A4A"/>
          <w:sz w:val="27"/>
          <w:szCs w:val="27"/>
        </w:rPr>
        <w:t>шаг+удар</w:t>
      </w:r>
      <w:proofErr w:type="spellEnd"/>
      <w:r>
        <w:rPr>
          <w:rFonts w:ascii="Georgia" w:hAnsi="Georgia"/>
          <w:color w:val="4A4A4A"/>
          <w:sz w:val="27"/>
          <w:szCs w:val="27"/>
        </w:rPr>
        <w:t xml:space="preserve"> = </w:t>
      </w:r>
      <w:proofErr w:type="spellStart"/>
      <w:r>
        <w:rPr>
          <w:rFonts w:ascii="Georgia" w:hAnsi="Georgia"/>
          <w:color w:val="4A4A4A"/>
          <w:sz w:val="27"/>
          <w:szCs w:val="27"/>
        </w:rPr>
        <w:t>отшаг+удар</w:t>
      </w:r>
      <w:proofErr w:type="spellEnd"/>
      <w:r>
        <w:rPr>
          <w:rFonts w:ascii="Georgia" w:hAnsi="Georgia"/>
          <w:color w:val="4A4A4A"/>
          <w:sz w:val="27"/>
          <w:szCs w:val="27"/>
        </w:rPr>
        <w:t xml:space="preserve">; </w:t>
      </w:r>
      <w:proofErr w:type="spellStart"/>
      <w:r>
        <w:rPr>
          <w:rFonts w:ascii="Georgia" w:hAnsi="Georgia"/>
          <w:color w:val="4A4A4A"/>
          <w:sz w:val="27"/>
          <w:szCs w:val="27"/>
        </w:rPr>
        <w:t>шаг+защита+удар</w:t>
      </w:r>
      <w:proofErr w:type="spellEnd"/>
      <w:r>
        <w:rPr>
          <w:rFonts w:ascii="Georgia" w:hAnsi="Georgia"/>
          <w:color w:val="4A4A4A"/>
          <w:sz w:val="27"/>
          <w:szCs w:val="27"/>
        </w:rPr>
        <w:t xml:space="preserve"> = </w:t>
      </w:r>
      <w:proofErr w:type="spellStart"/>
      <w:r>
        <w:rPr>
          <w:rFonts w:ascii="Georgia" w:hAnsi="Georgia"/>
          <w:color w:val="4A4A4A"/>
          <w:sz w:val="27"/>
          <w:szCs w:val="27"/>
        </w:rPr>
        <w:t>от-шаг+защита+удар</w:t>
      </w:r>
      <w:proofErr w:type="spellEnd"/>
      <w:r>
        <w:rPr>
          <w:rFonts w:ascii="Georgia" w:hAnsi="Georgia"/>
          <w:color w:val="4A4A4A"/>
          <w:sz w:val="27"/>
          <w:szCs w:val="27"/>
        </w:rPr>
        <w:t xml:space="preserve"> и т. д.</w:t>
      </w:r>
    </w:p>
    <w:p w:rsidR="00E26E7B" w:rsidRDefault="00E26E7B" w:rsidP="00E26E7B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t xml:space="preserve">Зареченская школа использует более эффективный метод, позволяющий быстро освоить перемещения, причем </w:t>
      </w:r>
      <w:proofErr w:type="gramStart"/>
      <w:r>
        <w:rPr>
          <w:rFonts w:ascii="Georgia" w:hAnsi="Georgia"/>
          <w:color w:val="4A4A4A"/>
          <w:sz w:val="27"/>
          <w:szCs w:val="27"/>
        </w:rPr>
        <w:t>в условиях</w:t>
      </w:r>
      <w:proofErr w:type="gramEnd"/>
      <w:r>
        <w:rPr>
          <w:rFonts w:ascii="Georgia" w:hAnsi="Georgia"/>
          <w:color w:val="4A4A4A"/>
          <w:sz w:val="27"/>
          <w:szCs w:val="27"/>
        </w:rPr>
        <w:t xml:space="preserve"> максимально соответствующих реальным. Навыки перемещения приобретаются в процессе работы с «</w:t>
      </w:r>
      <w:proofErr w:type="spellStart"/>
      <w:r>
        <w:rPr>
          <w:rFonts w:ascii="Georgia" w:hAnsi="Georgia"/>
          <w:color w:val="4A4A4A"/>
          <w:sz w:val="27"/>
          <w:szCs w:val="27"/>
        </w:rPr>
        <w:t>балдой</w:t>
      </w:r>
      <w:proofErr w:type="spellEnd"/>
      <w:r>
        <w:rPr>
          <w:rFonts w:ascii="Georgia" w:hAnsi="Georgia"/>
          <w:color w:val="4A4A4A"/>
          <w:sz w:val="27"/>
          <w:szCs w:val="27"/>
        </w:rPr>
        <w:t>». При этом любой организм сам формирует оптимальный образ движения. Нарабатываемая двигательная база получается гармоничной и целесообразной для каждого отдельного телосложения и конституции. Приобретаемый навык является не линейным, а свободным, когда боец одинаково легко перемещаемся в любых направлениях.</w:t>
      </w:r>
    </w:p>
    <w:p w:rsidR="00E26E7B" w:rsidRDefault="00E26E7B" w:rsidP="00E26E7B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t>Немаловажно и то, что у бойца уже с самого начала начинает вырабатываться чувство дистанции — одна из важнейших составляющих фехтования.</w:t>
      </w:r>
    </w:p>
    <w:p w:rsidR="00E26E7B" w:rsidRDefault="00E26E7B" w:rsidP="00E26E7B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Style w:val="a4"/>
          <w:rFonts w:ascii="Georgia" w:hAnsi="Georgia"/>
          <w:color w:val="4A4A4A"/>
          <w:sz w:val="27"/>
          <w:szCs w:val="27"/>
        </w:rPr>
        <w:t>СТОЙКА</w:t>
      </w:r>
    </w:p>
    <w:p w:rsidR="00E26E7B" w:rsidRDefault="00E26E7B" w:rsidP="00E26E7B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t xml:space="preserve">В былые времена по манере человека держать оружие определялась его опытность как </w:t>
      </w:r>
      <w:proofErr w:type="spellStart"/>
      <w:r>
        <w:rPr>
          <w:rFonts w:ascii="Georgia" w:hAnsi="Georgia"/>
          <w:color w:val="4A4A4A"/>
          <w:sz w:val="27"/>
          <w:szCs w:val="27"/>
        </w:rPr>
        <w:t>поединщика</w:t>
      </w:r>
      <w:proofErr w:type="spellEnd"/>
      <w:r>
        <w:rPr>
          <w:rFonts w:ascii="Georgia" w:hAnsi="Georgia"/>
          <w:color w:val="4A4A4A"/>
          <w:sz w:val="27"/>
          <w:szCs w:val="27"/>
        </w:rPr>
        <w:t>. И в наши дни это, пожалуй, один из основных критериев определения потенциальной опасности бойца.</w:t>
      </w:r>
    </w:p>
    <w:p w:rsidR="00E26E7B" w:rsidRDefault="00E26E7B" w:rsidP="00E26E7B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lastRenderedPageBreak/>
        <w:t>На рисунке (лицом к зрителю) боец в характерной «подоплеке». Лишь на первый взгляд, он кажется достаточно открытым.</w:t>
      </w:r>
    </w:p>
    <w:p w:rsidR="00E26E7B" w:rsidRDefault="00E26E7B" w:rsidP="00E26E7B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noProof/>
          <w:color w:val="4A4A4A"/>
          <w:sz w:val="27"/>
          <w:szCs w:val="27"/>
        </w:rPr>
        <w:drawing>
          <wp:inline distT="0" distB="0" distL="0" distR="0" wp14:anchorId="2E413DE5" wp14:editId="3C873B3F">
            <wp:extent cx="1933575" cy="2486025"/>
            <wp:effectExtent l="0" t="0" r="9525" b="9525"/>
            <wp:docPr id="11" name="Рисунок 11" descr="https://storage.yandexcloud.net/wr4img/335280_21_nonjpegpng_image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orage.yandexcloud.net/wr4img/335280_21_nonjpegpng_image2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E7B" w:rsidRDefault="00E26E7B" w:rsidP="00E26E7B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t>Увы легендарным адептам таинственной катаны и изящным мастерам молниеносной шпаги! В историческом фехтовании, красивые классические стойки невыгодны и применимы лишь для ведения боя «вторым номером». Одна из главных причин — положение боевой руки.</w:t>
      </w:r>
    </w:p>
    <w:p w:rsidR="00E26E7B" w:rsidRDefault="00E26E7B" w:rsidP="00E26E7B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t>Поднятый к голове, или выставленный вперед, клинок слишком демонстративен. Рука теряет весь резерв дистанции, а противник, даже сам того не желая, акцентирует внимание на оружии и имеет больше шансов своевременно отреагировать на любое движение.</w:t>
      </w:r>
    </w:p>
    <w:p w:rsidR="00E26E7B" w:rsidRDefault="00E26E7B" w:rsidP="00E26E7B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t>Когда же клинок «прибран к бедру», боец выглядит относительно безобидно, сохраняя резерв в длину руки. Кроме того, визуально нелепое положение меча вводит противника в заблуждение. Главное же преимущество состоит в том, что на самом деле, это оптимальное положение, которое позволяет почти мгновенно защититься или вывести большую часть атакующих ударов.</w:t>
      </w:r>
    </w:p>
    <w:p w:rsidR="00E26E7B" w:rsidRDefault="00E26E7B" w:rsidP="00E26E7B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t>Схема иллюстрирует разницу активного резерва дистанции у так называемой «подоплеки» (А) и классической фехтовальной стойки (Б).</w:t>
      </w:r>
    </w:p>
    <w:p w:rsidR="00E26E7B" w:rsidRDefault="00E26E7B" w:rsidP="00E26E7B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noProof/>
          <w:color w:val="4A4A4A"/>
          <w:sz w:val="27"/>
          <w:szCs w:val="27"/>
        </w:rPr>
        <w:drawing>
          <wp:inline distT="0" distB="0" distL="0" distR="0" wp14:anchorId="17F03F21" wp14:editId="682B7C7F">
            <wp:extent cx="2162175" cy="2000250"/>
            <wp:effectExtent l="0" t="0" r="9525" b="0"/>
            <wp:docPr id="12" name="Рисунок 12" descr="https://storage.yandexcloud.net/wr4img/335280_21_nonjpegpng_image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orage.yandexcloud.net/wr4img/335280_21_nonjpegpng_image2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E7B" w:rsidRDefault="00E26E7B" w:rsidP="00E26E7B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lastRenderedPageBreak/>
        <w:t>Определимся с терминами. Стойка — есть единое положение частей тела, в котором пребывает боец во время поединка. Как это ни покажется парадоксальным, но в историческом фехтовании конкретные догматические стойки бесперспективны!</w:t>
      </w:r>
    </w:p>
    <w:p w:rsidR="00E26E7B" w:rsidRDefault="00E26E7B" w:rsidP="00E26E7B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t xml:space="preserve">Абсурдно видеть, как боец принимает ту или иную «стойку», находясь в пяти — восьми шагах от противника. Мало того, он умудряется перемешаться в этом </w:t>
      </w:r>
      <w:proofErr w:type="spellStart"/>
      <w:r>
        <w:rPr>
          <w:rFonts w:ascii="Georgia" w:hAnsi="Georgia"/>
          <w:color w:val="4A4A4A"/>
          <w:sz w:val="27"/>
          <w:szCs w:val="27"/>
        </w:rPr>
        <w:t>хитросочиненном</w:t>
      </w:r>
      <w:proofErr w:type="spellEnd"/>
      <w:r>
        <w:rPr>
          <w:rFonts w:ascii="Georgia" w:hAnsi="Georgia"/>
          <w:color w:val="4A4A4A"/>
          <w:sz w:val="27"/>
          <w:szCs w:val="27"/>
        </w:rPr>
        <w:t xml:space="preserve"> положении, теряя силы, подвижность, скорость. Видимо он думает, что это эффектно и красиво...</w:t>
      </w:r>
    </w:p>
    <w:p w:rsidR="00E26E7B" w:rsidRDefault="00E26E7B" w:rsidP="00E26E7B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t>Зареченская школа не учит ходить в стойке и атаковать в стойке — это попросту невозможно, ибо в любом случае стойка нарушается. Следовательно, можно вести речь лишь об исходном положении! Именно кратковременное промежуточное исходное положение необходимо для начала определенного действия или определенного бездействия. Это положение и есть «подоплека» (иногда в «подоплеку» входит подготовительный удар или перемещение).</w:t>
      </w:r>
    </w:p>
    <w:p w:rsidR="00E26E7B" w:rsidRDefault="00E26E7B" w:rsidP="00E26E7B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t xml:space="preserve">Только грамотная подоплека может заставить соперника действовать предсказуемо — так, как нужно вам. Только знание и умение строить подоплеку в нужный момент позволит на один-два хода опережать противника. Это вполне очевидно, если вспомнить, что самым главным моментом является то, что видит человек в мгновение начала активных действий. Уж так устроено сознание, что образ, схваченный в начале движения, некоторое время удерживает действия в жестких рамках. Если вы заметили, что противник бросился на вас с незащищенной головой, то вы, сами того не желая, будете встречать его поспешным ударом именно в голову — </w:t>
      </w:r>
      <w:proofErr w:type="gramStart"/>
      <w:r>
        <w:rPr>
          <w:rFonts w:ascii="Georgia" w:hAnsi="Georgia"/>
          <w:color w:val="4A4A4A"/>
          <w:sz w:val="27"/>
          <w:szCs w:val="27"/>
        </w:rPr>
        <w:t>область</w:t>
      </w:r>
      <w:proofErr w:type="gramEnd"/>
      <w:r>
        <w:rPr>
          <w:rFonts w:ascii="Georgia" w:hAnsi="Georgia"/>
          <w:color w:val="4A4A4A"/>
          <w:sz w:val="27"/>
          <w:szCs w:val="27"/>
        </w:rPr>
        <w:t xml:space="preserve"> воспринятую вашим сознанием как уязвимую точку. Одновременно с этим вы предпримете еще и защитное действие (</w:t>
      </w:r>
      <w:proofErr w:type="spellStart"/>
      <w:r>
        <w:rPr>
          <w:rFonts w:ascii="Georgia" w:hAnsi="Georgia"/>
          <w:color w:val="4A4A4A"/>
          <w:sz w:val="27"/>
          <w:szCs w:val="27"/>
        </w:rPr>
        <w:t>отшаг</w:t>
      </w:r>
      <w:proofErr w:type="spellEnd"/>
      <w:r>
        <w:rPr>
          <w:rFonts w:ascii="Georgia" w:hAnsi="Georgia"/>
          <w:color w:val="4A4A4A"/>
          <w:sz w:val="27"/>
          <w:szCs w:val="27"/>
        </w:rPr>
        <w:t>, движение щитом).</w:t>
      </w:r>
    </w:p>
    <w:p w:rsidR="00E26E7B" w:rsidRDefault="00E26E7B" w:rsidP="00E26E7B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t>Теперь представьте, что именно эта ваша реакция и была предусмотрена, и в пиковой фазе атаки противник как по писаному отработал ваш ответ. Расклад весьма выразителен: вы закончили удар, который оказался пустым, противник же находится в четкой запланированной позиции для атаки.</w:t>
      </w:r>
    </w:p>
    <w:p w:rsidR="00E26E7B" w:rsidRDefault="00E26E7B" w:rsidP="00E26E7B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t>В следующую единицу времени он наносит удар в совершенно противоположном направлении — вы, естественно, торопливо пытаетесь отреагировать из предыдущего несобранного положения.</w:t>
      </w:r>
    </w:p>
    <w:p w:rsidR="00E26E7B" w:rsidRDefault="00E26E7B" w:rsidP="00E26E7B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t>Противник снова наносит удар с противоположным вектором и выходит из атаки.</w:t>
      </w:r>
    </w:p>
    <w:p w:rsidR="00E26E7B" w:rsidRDefault="00E26E7B" w:rsidP="00E26E7B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t xml:space="preserve">Вы бросаетесь вдогонку, чтобы компенсировать пропущенное, однако эта ваша реакция тоже запланирована. Он вытягивает вас на разгон и атакует с уходом в сторону - бой сделан. Вы дрались естественно и </w:t>
      </w:r>
      <w:r>
        <w:rPr>
          <w:rFonts w:ascii="Georgia" w:hAnsi="Georgia"/>
          <w:color w:val="4A4A4A"/>
          <w:sz w:val="27"/>
          <w:szCs w:val="27"/>
        </w:rPr>
        <w:lastRenderedPageBreak/>
        <w:t>традиционно. Противник — расчетливо, со знанием «подоплек» и драматургии боя.</w:t>
      </w:r>
    </w:p>
    <w:p w:rsidR="00E26E7B" w:rsidRDefault="00E26E7B" w:rsidP="00E26E7B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t>Представьте теперь то же начало боя, но с более рассудочным поведением с вашей стороны.</w:t>
      </w:r>
    </w:p>
    <w:p w:rsidR="00E26E7B" w:rsidRDefault="00E26E7B" w:rsidP="00E26E7B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t>Противник бросается вперед, с подготовленной программой на вашу реакцию.</w:t>
      </w:r>
    </w:p>
    <w:p w:rsidR="00E26E7B" w:rsidRDefault="00E26E7B" w:rsidP="00E26E7B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t>Вы уходите в сторону, перекрыв сектор ударов, возможных из положения его руки.</w:t>
      </w:r>
    </w:p>
    <w:p w:rsidR="00E26E7B" w:rsidRDefault="00E26E7B" w:rsidP="00E26E7B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t>Стоп! Теперь уже вы в готовности провести результативный удар, а противник в стадии завершения «холостого» действия. Как видите, роли поменялись, вы переиграли противника тактически.</w:t>
      </w:r>
    </w:p>
    <w:p w:rsidR="00E26E7B" w:rsidRDefault="00E26E7B" w:rsidP="00E26E7B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t>Необходимо оговориться и напомнить, что в данном обзорном издании мы рассматриваем лишь технику и тактику поединка в самом популярном стандарте «щит—меч», ибо методика строевого боя имеет свои особенности и в движении, и в подоплеке, и в технике ударов. В строю даже положение меча диктуется целым рядом специфических условий:</w:t>
      </w:r>
    </w:p>
    <w:p w:rsidR="00E26E7B" w:rsidRDefault="00E26E7B" w:rsidP="00E26E7B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t>а) наличием и параметрами древкового оружия у противника (топоры, алебарды, копья и т. д.);</w:t>
      </w:r>
    </w:p>
    <w:p w:rsidR="00E26E7B" w:rsidRDefault="00E26E7B" w:rsidP="00E26E7B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t>б) плотностью строя (однорядный, многорядный);</w:t>
      </w:r>
    </w:p>
    <w:p w:rsidR="00E26E7B" w:rsidRDefault="00E26E7B" w:rsidP="00E26E7B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t>в) наличием либо отсутствием движения «боевого гурта»;</w:t>
      </w:r>
    </w:p>
    <w:p w:rsidR="00E26E7B" w:rsidRDefault="00E26E7B" w:rsidP="00E26E7B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t>г) основной задачей «боевого гурта» (удерживать натиск, пробивать линию противника, смешивать чужой строй, стесывать края и т. п.).</w:t>
      </w:r>
    </w:p>
    <w:p w:rsidR="00E26E7B" w:rsidRDefault="00E26E7B" w:rsidP="00E26E7B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t>Подробности видов группового боя, а также технические особенности номинаций «меч-меч» и «двуручный меч» мы обсудим в следующей книге. В ней же будет затронут и боевой аспект исторического фехтования, неприменимого на спортивных и фестивальных турнирах.</w:t>
      </w:r>
    </w:p>
    <w:p w:rsidR="00E26E7B" w:rsidRDefault="00E26E7B" w:rsidP="00E26E7B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t>Забегая вперед отметим, что концептуальные принципы поединков «щит-меч» и «меч—меч» идентичны, за исключением нескольких нюансов, обусловленных отсутствием щита.</w:t>
      </w:r>
    </w:p>
    <w:p w:rsidR="00574D82" w:rsidRDefault="00574D82">
      <w:bookmarkStart w:id="0" w:name="_GoBack"/>
      <w:bookmarkEnd w:id="0"/>
    </w:p>
    <w:sectPr w:rsidR="00574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3B"/>
    <w:rsid w:val="00220F3B"/>
    <w:rsid w:val="00574D82"/>
    <w:rsid w:val="00E2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59DF6-F1C7-4B32-9570-84357C1A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6E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3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2085</Words>
  <Characters>11889</Characters>
  <Application>Microsoft Office Word</Application>
  <DocSecurity>0</DocSecurity>
  <Lines>99</Lines>
  <Paragraphs>27</Paragraphs>
  <ScaleCrop>false</ScaleCrop>
  <Company/>
  <LinksUpToDate>false</LinksUpToDate>
  <CharactersWithSpaces>13947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Аничкин Н. А.</dc:creator>
  <cp:keywords/>
  <dc:description/>
  <cp:lastModifiedBy>Аничкин Н. А.</cp:lastModifiedBy>
  <cp:revision>3</cp:revision>
  <dcterms:created xsi:type="dcterms:W3CDTF">2020-12-15T03:54:00Z</dcterms:created>
  <dcterms:modified xsi:type="dcterms:W3CDTF">2020-12-15T03:57:00Z</dcterms:modified>
</cp:coreProperties>
</file>