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6" w:rsidRPr="003A12B9" w:rsidRDefault="00767AD6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Муниципальное Бюджетное Общеобразовательное Учреждение</w:t>
      </w:r>
    </w:p>
    <w:p w:rsidR="00767AD6" w:rsidRPr="003A12B9" w:rsidRDefault="00767AD6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Центр образования г. Певек</w:t>
      </w:r>
    </w:p>
    <w:p w:rsidR="00767AD6" w:rsidRPr="003A12B9" w:rsidRDefault="00767AD6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767AD6" w:rsidRPr="003A12B9" w:rsidRDefault="00767AD6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767AD6" w:rsidRPr="003A12B9" w:rsidRDefault="00767AD6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Региональный конкурс педагогической публицистики</w:t>
      </w:r>
    </w:p>
    <w:p w:rsidR="00767AD6" w:rsidRPr="003A12B9" w:rsidRDefault="00B8643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>«</w:t>
      </w:r>
      <w:r w:rsidR="00767AD6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Любить нельзя воспитывать</w:t>
      </w:r>
      <w:r w:rsidR="005B3BD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 w:rsidR="00767AD6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- размышления, аргументы, вы</w:t>
      </w:r>
      <w:r w:rsidR="005B3BD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в</w:t>
      </w:r>
      <w:r w:rsidR="00767AD6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оды</w:t>
      </w:r>
      <w:r w:rsidR="005B3BD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».</w:t>
      </w: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Тема «Влияние интер</w:t>
      </w:r>
      <w:r w:rsidR="00B8643F">
        <w:rPr>
          <w:rFonts w:ascii="Times New Roman" w:eastAsia="Times New Roman" w:hAnsi="Times New Roman" w:cs="Times New Roman"/>
          <w:sz w:val="26"/>
          <w:szCs w:val="27"/>
          <w:lang w:eastAsia="ru-RU"/>
        </w:rPr>
        <w:t>нета на современного подростка»</w:t>
      </w: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B8643F" w:rsidRDefault="005B3BDF" w:rsidP="009F64A3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B8643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                                                                              Шнурр Светлана Валериевна</w:t>
      </w:r>
    </w:p>
    <w:p w:rsidR="005B3BDF" w:rsidRDefault="005B3BDF" w:rsidP="00B8643F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                                                                          учитель английского языка</w:t>
      </w:r>
    </w:p>
    <w:p w:rsidR="005B3BDF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F775C0" w:rsidRDefault="00F775C0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F775C0" w:rsidRDefault="00F775C0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F775C0" w:rsidRDefault="00F775C0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F775C0" w:rsidRPr="003A12B9" w:rsidRDefault="00F775C0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bookmarkStart w:id="0" w:name="_GoBack"/>
      <w:bookmarkEnd w:id="0"/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B8643F" w:rsidRDefault="005B3BDF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9F64A3" w:rsidRPr="00B8643F" w:rsidRDefault="009F64A3" w:rsidP="00767AD6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B3BDF" w:rsidRPr="003A12B9" w:rsidRDefault="009F64A3" w:rsidP="009F64A3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9F64A3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                                                                </w:t>
      </w:r>
      <w:r w:rsidR="005B3BD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г. Певек </w:t>
      </w:r>
    </w:p>
    <w:p w:rsidR="00531A6E" w:rsidRPr="003A12B9" w:rsidRDefault="005B3BDF" w:rsidP="00531A6E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2019г.</w:t>
      </w:r>
    </w:p>
    <w:p w:rsidR="00B8643F" w:rsidRDefault="00B8643F" w:rsidP="00531A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</w:p>
    <w:p w:rsidR="00531A6E" w:rsidRPr="003A12B9" w:rsidRDefault="003E3910" w:rsidP="00B86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lastRenderedPageBreak/>
        <w:t>Влияние интернета на подростков - одна</w:t>
      </w:r>
      <w:r w:rsidR="006128E8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из актуальных проблем современности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.</w:t>
      </w:r>
      <w:r w:rsidR="00531A6E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 w:rsidR="005B3BDF"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XXI век – это век компьютерных технологий и но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в</w:t>
      </w:r>
      <w:r w:rsidR="00F80CD2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инок,</w:t>
      </w:r>
      <w:r w:rsidR="00F80CD2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стремительно вошедших в современную действительность и ставших ее неотъемлемыми атрибутами. </w:t>
      </w:r>
      <w:r w:rsidR="00F80CD2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Сегодня</w:t>
      </w:r>
      <w:r w:rsidR="00C701FA"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трудно представить мир без различных гаджетов</w:t>
      </w:r>
      <w:r w:rsidR="00F80CD2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.</w:t>
      </w:r>
      <w:r w:rsidR="000F3F2B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Они</w:t>
      </w:r>
      <w:r w:rsidR="000F3F2B" w:rsidRPr="003A12B9">
        <w:rPr>
          <w:rFonts w:ascii="Times New Roman" w:hAnsi="Times New Roman" w:cs="Times New Roman"/>
          <w:sz w:val="26"/>
        </w:rPr>
        <w:t xml:space="preserve"> находят применение во все новых областях человеческой практики, оказывая воздействие на психические процессы и трансформируя не только отдельные действия, но и человеческую деятельность в целом.</w:t>
      </w:r>
      <w:r w:rsidR="000F3F2B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Немалую роль здесь играет такое явление, как глобальная сеть Интернет.</w:t>
      </w:r>
    </w:p>
    <w:p w:rsidR="00B8643F" w:rsidRDefault="009A2B5E" w:rsidP="00531A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Безусловно, Интернет – величайшее и удивительное изобретение прошлого столетия, при помощи которого человечество совершило огромный скачок в будущее, дало стимул к прогрессу. Интернет упрощает нашу жизнь, открывает пе</w:t>
      </w:r>
      <w:r w:rsidR="00DC234C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ред нами большие возможности.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A2B5E" w:rsidRPr="003A12B9" w:rsidRDefault="009A2B5E" w:rsidP="00B86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настоящее время мало кто не знает, что такое Интернет. </w:t>
      </w:r>
      <w:r w:rsidRPr="003A12B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Интернет 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– это глобальная сеть, объединяющая компьютеры всего мира и позволяющая им обмениваться информацией на разных языках или в разных форматах. Первые впечатления об Интернете зачастую оказыв</w:t>
      </w:r>
      <w:r w:rsidR="00E64C0F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аются положительными, 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ведь это знакомство с поисковой системой, познавательными и образовательными сайтами и </w:t>
      </w:r>
      <w:proofErr w:type="spellStart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web</w:t>
      </w:r>
      <w:proofErr w:type="spellEnd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-страницами, это огромное подспорье в учебе и работе, это доступ к рекламе и многим преимуществам, которые предоставляет всем это замечательное открытие. Большинство современных детей вообще не представляют себе без него ни учёбу, ни досуг и часами просиживают один на один со светящимся экраном. Хорошо</w:t>
      </w:r>
      <w:r w:rsidR="00E64C0F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это или плохо?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Что заставляет молодежь уходить от активного образа жизни и часами просиживать в сети Интернет? Что именно привлекает их в сети, какие сайты они посещают? </w:t>
      </w:r>
    </w:p>
    <w:p w:rsidR="009A2B5E" w:rsidRPr="003A12B9" w:rsidRDefault="00E64C0F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Следует отметить, что</w:t>
      </w:r>
      <w:r w:rsidR="009A2B5E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Интернет-зависимость проявляется в своеобразном уходе от реальности, при котором процесс навигац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ии по сети «затягивает» подростка</w:t>
      </w:r>
      <w:r w:rsidR="009A2B5E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настолько, что он оказывается не в состоянии полноценно функционировать в реальном мире. </w:t>
      </w:r>
    </w:p>
    <w:p w:rsidR="009A2B5E" w:rsidRPr="003A12B9" w:rsidRDefault="00E64C0F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Таким образом, проблема использования </w:t>
      </w:r>
      <w:r w:rsidR="009A2B5E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подростками интернета, особенно использование его в качестве коммуникационной среды для образования, самообразования и проведения досуга становится все более острой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31A6E" w:rsidRPr="003A12B9" w:rsidRDefault="009A2B5E" w:rsidP="00F9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Интернет, несмотря на все величие, несет обществу множество проблем, одной из которых является его влияние на психику человека. До сих пор ученые – психологи не могут до конца выяснить влияние виртуального мира на нашу п</w:t>
      </w:r>
      <w:r w:rsidR="00E64C0F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сихику. К сожалению 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наиболее подвержены Интернет - зависимости и влиянию новых компьютерных технологий дети и подростки</w:t>
      </w:r>
      <w:r w:rsidR="00531A6E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EC4301" w:rsidRPr="003A12B9" w:rsidRDefault="00F907C3" w:rsidP="00B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Одной из причин чрезмерного использования Интернет среди подростков является заполнение их свободного времени. Одобряя то, что подростки находятся дома с родителями и заняты компьютером, большинство семей не обращают внимания на то, что в случае неправильного использования Интернет его отрицательное и разрушающее влияние намного больше многих других развлечений. Если же подростки будут заниматься спортом и здоровыми развлечениями, помимо мысленного и нравственного роста, они будут обладать еще и здоровым телом. </w:t>
      </w:r>
    </w:p>
    <w:p w:rsidR="00B8643F" w:rsidRDefault="00F907C3" w:rsidP="00B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Для многих подростков Интернет является убежищем и средством развлечения, в котором они прячутся от своих проблем, страданий и трудностей. В числе прочих причин стремления подростков к использованию Интернет психологи называют отсутствие формирования желаемой личности, наличие </w:t>
      </w: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lastRenderedPageBreak/>
        <w:t>социального раскола, разногласия между поколениями, а также ослабление взаимоотношений между родителями и детьми. Однако, то, что угрожает здоровью тела и души подростков, это чрезмерное и неправильное использование этих техноло</w:t>
      </w:r>
      <w:r w:rsidR="00B8643F">
        <w:rPr>
          <w:rFonts w:ascii="Times New Roman" w:eastAsia="Times New Roman" w:hAnsi="Times New Roman" w:cs="Times New Roman"/>
          <w:sz w:val="26"/>
          <w:szCs w:val="18"/>
          <w:lang w:eastAsia="ru-RU"/>
        </w:rPr>
        <w:t>гий.</w:t>
      </w:r>
    </w:p>
    <w:p w:rsidR="00B8643F" w:rsidRDefault="00F907C3" w:rsidP="00B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Чрезмерное использование подростками сети Интернет служит причиной их отрыва от других социальных занятий. В числе самого обычного влияния этих технологий на подростков можно указать на резкое снижение успеваемости, отсутствие режима здорового питания, увеличение психических расстройств, снижение социальной активности, снижение уровня общения с людьми и старшими возрастными группами, нарушение закона, грубость, нервную головную боль и прочее. </w:t>
      </w:r>
    </w:p>
    <w:p w:rsidR="00B8643F" w:rsidRDefault="00F907C3" w:rsidP="00B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Неправильное извлечение пользы от информационных технологий порой подготавливает почву для снижения успеваемости. Исследования показывают, что зависимость подростков от </w:t>
      </w:r>
      <w:r w:rsidR="00DC234C"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сети </w:t>
      </w:r>
      <w:proofErr w:type="gramStart"/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Интернет</w:t>
      </w:r>
      <w:r w:rsidR="00DC234C"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</w:t>
      </w: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и</w:t>
      </w:r>
      <w:proofErr w:type="gramEnd"/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нелогичное использование этих новых технологий может оказывать разрушающее влияние на качество запоминания и уровень их успеваемости.</w:t>
      </w:r>
    </w:p>
    <w:p w:rsidR="009A2B5E" w:rsidRPr="003A12B9" w:rsidRDefault="00EC4301" w:rsidP="00B86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Тревогу вызывает </w:t>
      </w: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неправильное использование учениками сети Интернет для выполнения своих домашних заданий и проектов. Эти новые технологии стали причиной того, что многие ученики, посещая Интернет для выполнения домашних заданий и копируя информацию из интернет-сайтов, за кратчайшее время выполняют свои домашние задания. Также многие из них находят результаты своих исследований и заданий в Интернет и передают их своему учителю. Это стало причиной того, что научные знания учеников с каждым днем уменьшаются</w:t>
      </w:r>
      <w:r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>.</w:t>
      </w:r>
    </w:p>
    <w:p w:rsidR="00B8643F" w:rsidRDefault="00742DA2" w:rsidP="00F9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Подростки, имея доступ к компьютеру, входят в виртуальный мир и начинают общаться и обмениваться мнениями, постепенно отдаляясь от реальности и забывая, насколько отличаются виртуальные связи от реальных</w:t>
      </w:r>
      <w:r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>.</w:t>
      </w:r>
    </w:p>
    <w:p w:rsidR="00B8643F" w:rsidRDefault="00EF6070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Психическо-социальный вред от Интернет выражен также в распространении в виртуальной среде изображений, в частности фото и видео, аморального характера, которые смотрят подростк</w:t>
      </w:r>
      <w:r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>и. Э</w:t>
      </w: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ти изображениям сопровождаются текстами пошлого и сексуального характера, которые могут повлечь за собой физические и психические расстройства, а также половые и моральные отклонения, так как вызывают у подростков чувство подавленности и раннюю половую зрелость. Следовательно, подростки подвергаются серьезным угрозам со стороны Интернет, так как в подростковый период более выражены половые стимулы и преобладают возбуждение и чувства, иногда подчиняющие себе разум.</w:t>
      </w:r>
    </w:p>
    <w:p w:rsidR="00B8643F" w:rsidRDefault="00EF6070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Просмотр жестоких криминальных фильмов и игры, в которых присутствует жестокость, резко возбуждают у подростков волнения и чувства и могут быть опас</w:t>
      </w:r>
      <w:r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>ными для них и общества в целом.</w:t>
      </w:r>
    </w:p>
    <w:p w:rsidR="00B8643F" w:rsidRDefault="00EF6070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B832E8">
        <w:rPr>
          <w:rFonts w:ascii="Times New Roman" w:eastAsia="Times New Roman" w:hAnsi="Times New Roman" w:cs="Times New Roman"/>
          <w:sz w:val="26"/>
          <w:szCs w:val="18"/>
          <w:lang w:eastAsia="ru-RU"/>
        </w:rPr>
        <w:t>Несмотря на то, что социальные сети могут быть подходящим местом для посещения и общения друг с другом подростков, учителей и других осведомленных людей по всему миру, однако, это может быть опасным с точки зрения использ</w:t>
      </w:r>
      <w:r w:rsidR="00F9393A" w:rsidRPr="003A12B9">
        <w:rPr>
          <w:rFonts w:ascii="Times New Roman" w:eastAsia="Times New Roman" w:hAnsi="Times New Roman" w:cs="Times New Roman"/>
          <w:sz w:val="26"/>
          <w:szCs w:val="18"/>
          <w:lang w:eastAsia="ru-RU"/>
        </w:rPr>
        <w:t>ования подростков преступниками.</w:t>
      </w:r>
    </w:p>
    <w:p w:rsidR="00F9393A" w:rsidRPr="00B8643F" w:rsidRDefault="00F9393A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Интернет стал источником, через который террористы организовывают теракты, через который продают </w:t>
      </w:r>
      <w:proofErr w:type="gramStart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наркотики,  детей</w:t>
      </w:r>
      <w:proofErr w:type="gramEnd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.  В Интернете есть пристанища тысяч извращенцев и психически неполноценных личностей.</w:t>
      </w:r>
    </w:p>
    <w:p w:rsidR="00F9393A" w:rsidRPr="003A12B9" w:rsidRDefault="003A12B9" w:rsidP="00B864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 все ли так плохо? </w:t>
      </w:r>
      <w:r w:rsidR="00F9393A"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К счастью, есть люди, у власти, которые поняли - если пустить на самотек - Интернет уничтожит человечество - и появились органы контроля - которые предупреждают, наблюдают, запрещают и создают правила.</w:t>
      </w:r>
    </w:p>
    <w:p w:rsidR="00B8643F" w:rsidRDefault="0039508C" w:rsidP="00B864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>Интернет необходимо воспринимать, в первую очередь, как информатора. Но как и везде,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нужно </w:t>
      </w:r>
      <w:proofErr w:type="gramStart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фильтровать </w:t>
      </w:r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информацию</w:t>
      </w:r>
      <w:proofErr w:type="gramEnd"/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39508C" w:rsidRPr="00B8643F" w:rsidRDefault="0039508C" w:rsidP="00B864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темпе нынешней жизни 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 </w:t>
      </w:r>
      <w:r w:rsidRPr="00865A75">
        <w:rPr>
          <w:rFonts w:ascii="Times New Roman" w:eastAsia="Times New Roman" w:hAnsi="Times New Roman" w:cs="Times New Roman"/>
          <w:sz w:val="26"/>
          <w:szCs w:val="24"/>
          <w:lang w:eastAsia="ru-RU"/>
        </w:rPr>
        <w:t>обойтись без интернета</w:t>
      </w: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С появлением сети Интернет, появились такие возможности, как заработок в сети, способ показать, проявить себя, поместить свою собственную страничку, написанные программы и прочее. Также че</w:t>
      </w:r>
      <w:r w:rsidR="00C1183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рез Интернет можно </w:t>
      </w:r>
      <w:proofErr w:type="gramStart"/>
      <w:r w:rsidR="00C1183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найти 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старых</w:t>
      </w:r>
      <w:proofErr w:type="gramEnd"/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друзей, кото</w:t>
      </w:r>
      <w:r w:rsidR="00C1183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рых давно потерял,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пообщаться с людьми из твоего города, если ты, например, уехал оттуда, а возможности вернуться нет! </w:t>
      </w:r>
    </w:p>
    <w:p w:rsidR="00CB5137" w:rsidRPr="003A12B9" w:rsidRDefault="00CB5137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Возможности Интернет практически безграничны. 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Интернет помогает расш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ирить кругозор за короткий срок, р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асширяет доступ к получению информации в различных сф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ерах, у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лучшает качество жизни подростков, с ограниченными возможностями (миллионы инвалидов получили шанс реальной удаленной работы, способ общаться с друзьями).</w:t>
      </w:r>
    </w:p>
    <w:p w:rsidR="00905F73" w:rsidRPr="003A12B9" w:rsidRDefault="00905F73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7753CC">
        <w:rPr>
          <w:rFonts w:ascii="Times New Roman" w:eastAsia="Times New Roman" w:hAnsi="Times New Roman" w:cs="Times New Roman"/>
          <w:sz w:val="26"/>
          <w:szCs w:val="27"/>
          <w:lang w:eastAsia="ru-RU"/>
        </w:rPr>
        <w:t>Ин</w:t>
      </w:r>
      <w:r w:rsidR="003A12B9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терес детей </w:t>
      </w:r>
      <w:r w:rsidRPr="007753CC">
        <w:rPr>
          <w:rFonts w:ascii="Times New Roman" w:eastAsia="Times New Roman" w:hAnsi="Times New Roman" w:cs="Times New Roman"/>
          <w:sz w:val="26"/>
          <w:szCs w:val="27"/>
          <w:lang w:eastAsia="ru-RU"/>
        </w:rPr>
        <w:t>к компьютерным играм и к электронным игрушкам, как отмечает </w:t>
      </w:r>
      <w:r w:rsidRPr="007753CC">
        <w:rPr>
          <w:rFonts w:ascii="Times New Roman" w:eastAsia="Times New Roman" w:hAnsi="Times New Roman" w:cs="Times New Roman"/>
          <w:sz w:val="26"/>
          <w:szCs w:val="27"/>
          <w:lang w:val="de-DE" w:eastAsia="ru-RU"/>
        </w:rPr>
        <w:t>Sh</w:t>
      </w:r>
      <w:r w:rsidRPr="007753CC">
        <w:rPr>
          <w:rFonts w:ascii="Times New Roman" w:eastAsia="Times New Roman" w:hAnsi="Times New Roman" w:cs="Times New Roman"/>
          <w:sz w:val="26"/>
          <w:szCs w:val="27"/>
          <w:lang w:eastAsia="ru-RU"/>
        </w:rPr>
        <w:t>.</w:t>
      </w:r>
      <w:proofErr w:type="spellStart"/>
      <w:r w:rsidRPr="007753CC">
        <w:rPr>
          <w:rFonts w:ascii="Times New Roman" w:eastAsia="Times New Roman" w:hAnsi="Times New Roman" w:cs="Times New Roman"/>
          <w:sz w:val="26"/>
          <w:szCs w:val="27"/>
          <w:lang w:val="de-DE" w:eastAsia="ru-RU"/>
        </w:rPr>
        <w:t>Turkle</w:t>
      </w:r>
      <w:proofErr w:type="spellEnd"/>
      <w:r w:rsidRPr="007753CC">
        <w:rPr>
          <w:rFonts w:ascii="Times New Roman" w:eastAsia="Times New Roman" w:hAnsi="Times New Roman" w:cs="Times New Roman"/>
          <w:sz w:val="26"/>
          <w:szCs w:val="27"/>
          <w:lang w:eastAsia="ru-RU"/>
        </w:rPr>
        <w:t> (1984), ведет к развитию имеющихся у них представлений о соотношении живых организмов и неживой природы, о генезисе сознания, мышления, воли. Данный эффект следует счесть стимулирующим психическое развитие и потому позитивным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.</w:t>
      </w:r>
    </w:p>
    <w:p w:rsidR="00905F73" w:rsidRPr="003A12B9" w:rsidRDefault="00905F73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7753CC">
        <w:rPr>
          <w:rFonts w:ascii="Times New Roman" w:eastAsia="Times New Roman" w:hAnsi="Times New Roman" w:cs="Times New Roman"/>
          <w:sz w:val="26"/>
          <w:szCs w:val="27"/>
          <w:lang w:eastAsia="ru-RU"/>
        </w:rPr>
        <w:t>Имеются данные, что у интересующихся компьютерными играми детей несколько лучше развиты внимание, мыслительные операции, процессы принятия решения, нежели у представителей контрольной группы. (Шапкин, 1999). Это соответствует и самоощущению самих игроков, многие из которых отмечают, что компьютерные игры способствуют снятию стресса, концентрации внимания, развитию логического мышления, улучшению скорости реакции.</w:t>
      </w:r>
    </w:p>
    <w:p w:rsidR="00905F73" w:rsidRPr="003A12B9" w:rsidRDefault="00905F73" w:rsidP="00B86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В Интернете существует огромные библиотеки всевозможной литературы, в первую очередь ценна</w:t>
      </w:r>
      <w:r w:rsidR="0040691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я учебная и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научная литература - т.к. обычные</w:t>
      </w:r>
      <w:r w:rsidR="0040691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книги стоят больших денег, многие,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 w:rsidR="0040691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не 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в состоянии обеспечить себя необходимой литературой, Интернет дает им такую возможность. Т</w:t>
      </w:r>
      <w:r w:rsidR="0040691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акже Интернет является 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самым огромным сборником информации, Интернет дает возможность многому научиться, получить профессию либо поднять с</w:t>
      </w:r>
      <w:r w:rsidR="0040691F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вои навыки на иной уровень.  В </w:t>
      </w: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Интернете можно всегда получить самые свежие новости узкой либо широкой тематики.</w:t>
      </w:r>
    </w:p>
    <w:p w:rsidR="00746067" w:rsidRPr="003A12B9" w:rsidRDefault="00D6724C" w:rsidP="00B8643F">
      <w:pPr>
        <w:autoSpaceDE w:val="0"/>
        <w:autoSpaceDN w:val="0"/>
        <w:adjustRightInd w:val="0"/>
        <w:spacing w:after="0" w:line="240" w:lineRule="auto"/>
        <w:ind w:firstLine="709"/>
        <w:rPr>
          <w:rFonts w:ascii="FreeSerif" w:hAnsi="FreeSerif" w:cs="FreeSerif"/>
          <w:sz w:val="26"/>
          <w:szCs w:val="26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Таким образом, нельзя однозначно судить о влиянии Интернета на личность подростка. Конечно же, во всем есть свои минусы и плюсы.</w:t>
      </w:r>
      <w:r w:rsidR="00746067" w:rsidRPr="003A12B9">
        <w:rPr>
          <w:rFonts w:ascii="FreeSerif" w:hAnsi="FreeSerif" w:cs="FreeSerif"/>
          <w:sz w:val="26"/>
          <w:szCs w:val="26"/>
        </w:rPr>
        <w:t xml:space="preserve"> </w:t>
      </w:r>
    </w:p>
    <w:p w:rsidR="00746067" w:rsidRPr="003A12B9" w:rsidRDefault="00746067" w:rsidP="00B8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12B9">
        <w:rPr>
          <w:rFonts w:ascii="Times New Roman" w:hAnsi="Times New Roman" w:cs="Times New Roman"/>
          <w:sz w:val="26"/>
          <w:szCs w:val="26"/>
        </w:rPr>
        <w:t xml:space="preserve">Как пишет в своей книге «Любить нельзя воспитывать» Дима </w:t>
      </w:r>
      <w:proofErr w:type="spellStart"/>
      <w:r w:rsidRPr="003A12B9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Pr="003A12B9">
        <w:rPr>
          <w:rFonts w:ascii="Times New Roman" w:hAnsi="Times New Roman" w:cs="Times New Roman"/>
          <w:sz w:val="26"/>
          <w:szCs w:val="26"/>
        </w:rPr>
        <w:t xml:space="preserve">,  - «Но если мы хотим оказаться с ними на одной стороне, нам ничего не остается, кроме как просить их помочь нам понять, чем именно они заняты. В нашем детстве такого не было. Мы не знаем, о чем речь. В отличие от них. Они знают. Возможно, не до конца понимают. Но их детство таково. И если мы будем прилично себя вести, возможно, они нам расскажут, каково это – детство с компами. </w:t>
      </w:r>
      <w:r w:rsidRPr="003A12B9">
        <w:rPr>
          <w:rFonts w:ascii="Times New Roman" w:hAnsi="Times New Roman" w:cs="Times New Roman"/>
          <w:bCs/>
          <w:sz w:val="26"/>
          <w:szCs w:val="26"/>
        </w:rPr>
        <w:t xml:space="preserve">А иначе нам так </w:t>
      </w:r>
      <w:proofErr w:type="gramStart"/>
      <w:r w:rsidRPr="003A12B9">
        <w:rPr>
          <w:rFonts w:ascii="Times New Roman" w:hAnsi="Times New Roman" w:cs="Times New Roman"/>
          <w:bCs/>
          <w:sz w:val="26"/>
          <w:szCs w:val="26"/>
        </w:rPr>
        <w:t>и  придется</w:t>
      </w:r>
      <w:proofErr w:type="gramEnd"/>
      <w:r w:rsidRPr="003A12B9">
        <w:rPr>
          <w:rFonts w:ascii="Times New Roman" w:hAnsi="Times New Roman" w:cs="Times New Roman"/>
          <w:bCs/>
          <w:sz w:val="26"/>
          <w:szCs w:val="26"/>
        </w:rPr>
        <w:t xml:space="preserve"> спекулировать на собственных страхах и манипулировать их</w:t>
      </w:r>
      <w:r w:rsidRPr="003A12B9">
        <w:rPr>
          <w:rFonts w:ascii="Times New Roman" w:hAnsi="Times New Roman" w:cs="Times New Roman"/>
          <w:sz w:val="26"/>
          <w:szCs w:val="26"/>
        </w:rPr>
        <w:t xml:space="preserve"> </w:t>
      </w:r>
      <w:r w:rsidRPr="003A12B9">
        <w:rPr>
          <w:rFonts w:ascii="Times New Roman" w:hAnsi="Times New Roman" w:cs="Times New Roman"/>
          <w:bCs/>
          <w:sz w:val="26"/>
          <w:szCs w:val="26"/>
        </w:rPr>
        <w:t>любовью и доверием…»</w:t>
      </w:r>
      <w:r w:rsidR="00D6724C"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</w:p>
    <w:p w:rsidR="00D6724C" w:rsidRPr="00BA7FC6" w:rsidRDefault="00D6724C" w:rsidP="00B86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Следует лишь помнить, что всё нужно делать с чувством меры, в том числе и пользоваться Интернетом. Это </w:t>
      </w:r>
      <w:r w:rsidR="004E513C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поможет избежать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негативных аспек</w:t>
      </w:r>
      <w:r w:rsidR="004E513C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тов, 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а также приумножить имеющиеся положительные стороны. При всей неоднозначности рассмотренного вопроса необходимо помнить, что интернет является неотъемлемой частью развития подростка в условиях современных технологий</w:t>
      </w:r>
      <w:r w:rsidR="004E513C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,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и каким образом будет сказываться данное влияние</w:t>
      </w:r>
      <w:r w:rsidR="004E513C"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, зависит,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прежде всего, от правил взаимодействия с глобальной сетью.</w:t>
      </w:r>
    </w:p>
    <w:p w:rsidR="005B3BDF" w:rsidRDefault="005B3BDF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6"/>
          <w:szCs w:val="27"/>
          <w:lang w:eastAsia="ru-RU"/>
        </w:rPr>
      </w:pPr>
    </w:p>
    <w:p w:rsidR="00DA0902" w:rsidRPr="00BA7FC6" w:rsidRDefault="00DA0902" w:rsidP="00DA0902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6"/>
          <w:szCs w:val="27"/>
          <w:lang w:eastAsia="ru-RU"/>
        </w:rPr>
      </w:pP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b/>
          <w:bCs/>
          <w:color w:val="313131"/>
          <w:sz w:val="26"/>
          <w:szCs w:val="27"/>
          <w:bdr w:val="none" w:sz="0" w:space="0" w:color="auto" w:frame="1"/>
          <w:lang w:eastAsia="ru-RU"/>
        </w:rPr>
        <w:t>Список литературы:</w:t>
      </w: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color w:val="313131"/>
          <w:sz w:val="26"/>
          <w:szCs w:val="27"/>
          <w:lang w:eastAsia="ru-RU"/>
        </w:rPr>
        <w:t>1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.</w:t>
      </w:r>
      <w:r w:rsidRPr="00BA7FC6">
        <w:rPr>
          <w:rFonts w:ascii="Times New Roman" w:eastAsia="Times New Roman" w:hAnsi="Times New Roman" w:cs="Times New Roman"/>
          <w:sz w:val="26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Арестова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О.Н., Бабанин Л.Н.,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Войскунский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А.Е. Психологическое исследование мотивации пользователей Интернета. 2-ая Российская конференция по экологической психологии. Тезисы. М., 2000.</w:t>
      </w: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2.</w:t>
      </w:r>
      <w:r w:rsidRPr="00BA7FC6">
        <w:rPr>
          <w:rFonts w:ascii="Times New Roman" w:eastAsia="Times New Roman" w:hAnsi="Times New Roman" w:cs="Times New Roman"/>
          <w:sz w:val="26"/>
          <w:szCs w:val="27"/>
          <w:bdr w:val="none" w:sz="0" w:space="0" w:color="auto" w:frame="1"/>
          <w:lang w:eastAsia="ru-RU"/>
        </w:rPr>
        <w:t xml:space="preserve"> 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Белинская Е.,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Жичкина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А. Современные исследования виртуальной коммуникации: проблемы, гипотезы, результаты. М.:ЮНИТИ-ДАНА, 2004.</w:t>
      </w: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3.</w:t>
      </w:r>
      <w:r w:rsidRPr="00BA7FC6">
        <w:rPr>
          <w:rFonts w:ascii="Times New Roman" w:eastAsia="Times New Roman" w:hAnsi="Times New Roman" w:cs="Times New Roman"/>
          <w:sz w:val="26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Войскунский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А.Е. Исследования Интернета в психологии // Интернет и российское общество / Под ред. И. Семенова. М., 2002. С. 235–250.</w:t>
      </w: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4.</w:t>
      </w:r>
      <w:r w:rsidRPr="00BA7FC6">
        <w:rPr>
          <w:rFonts w:ascii="Times New Roman" w:eastAsia="Times New Roman" w:hAnsi="Times New Roman" w:cs="Times New Roman"/>
          <w:sz w:val="26"/>
          <w:szCs w:val="27"/>
          <w:bdr w:val="none" w:sz="0" w:space="0" w:color="auto" w:frame="1"/>
          <w:lang w:eastAsia="ru-RU"/>
        </w:rPr>
        <w:t xml:space="preserve"> 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Пьянкова Н.Г.,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Матвиюк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В.М. Влияние глобальной сети Интернет на психику подростков // Концепт. – 2014. – </w:t>
      </w:r>
      <w:proofErr w:type="spellStart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Спецвыпуск</w:t>
      </w:r>
      <w:proofErr w:type="spellEnd"/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№ 30.</w:t>
      </w:r>
    </w:p>
    <w:p w:rsidR="00DA0902" w:rsidRPr="003A12B9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 Браун С. “Мозаика” и “Всемирная паутина” для доступа к </w:t>
      </w:r>
      <w:proofErr w:type="spellStart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Internet</w:t>
      </w:r>
      <w:proofErr w:type="spellEnd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Пер. c англ. - М.: Мир: </w:t>
      </w:r>
      <w:proofErr w:type="spellStart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Малип</w:t>
      </w:r>
      <w:proofErr w:type="spellEnd"/>
      <w:r w:rsidRPr="003A12B9">
        <w:rPr>
          <w:rFonts w:ascii="Times New Roman" w:eastAsia="Times New Roman" w:hAnsi="Times New Roman" w:cs="Times New Roman"/>
          <w:sz w:val="26"/>
          <w:szCs w:val="24"/>
          <w:lang w:eastAsia="ru-RU"/>
        </w:rPr>
        <w:t>: СК Пресс, 1996. - 167c.</w:t>
      </w:r>
    </w:p>
    <w:p w:rsidR="00DA0902" w:rsidRPr="00BA7FC6" w:rsidRDefault="00DA0902" w:rsidP="00DA09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6.</w:t>
      </w:r>
      <w:r w:rsidRPr="00BA7FC6">
        <w:rPr>
          <w:rFonts w:ascii="Times New Roman" w:eastAsia="Times New Roman" w:hAnsi="Times New Roman" w:cs="Times New Roman"/>
          <w:sz w:val="26"/>
          <w:szCs w:val="27"/>
          <w:bdr w:val="none" w:sz="0" w:space="0" w:color="auto" w:frame="1"/>
          <w:lang w:eastAsia="ru-RU"/>
        </w:rPr>
        <w:t xml:space="preserve"> </w:t>
      </w:r>
      <w:r w:rsidRPr="00BA7FC6">
        <w:rPr>
          <w:rFonts w:ascii="Times New Roman" w:eastAsia="Times New Roman" w:hAnsi="Times New Roman" w:cs="Times New Roman"/>
          <w:sz w:val="26"/>
          <w:szCs w:val="27"/>
          <w:lang w:eastAsia="ru-RU"/>
        </w:rPr>
        <w:t>Чудова И.В. Особенности образа «Я» «Жителя Интернета» // Психологический журнал. 2002. № 1. С. 113–117.</w:t>
      </w:r>
    </w:p>
    <w:p w:rsidR="00DA0902" w:rsidRPr="00BA7FC6" w:rsidRDefault="00DA0902" w:rsidP="00D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0"/>
        </w:rPr>
      </w:pPr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>7.</w:t>
      </w:r>
      <w:r w:rsidRPr="003A12B9">
        <w:rPr>
          <w:rFonts w:ascii="Times New Roman" w:hAnsi="Times New Roman" w:cs="Times New Roman"/>
          <w:sz w:val="26"/>
          <w:szCs w:val="26"/>
        </w:rPr>
        <w:t xml:space="preserve"> Дима </w:t>
      </w:r>
      <w:proofErr w:type="spellStart"/>
      <w:r w:rsidRPr="003A12B9">
        <w:rPr>
          <w:rFonts w:ascii="Times New Roman" w:hAnsi="Times New Roman" w:cs="Times New Roman"/>
          <w:sz w:val="26"/>
          <w:szCs w:val="26"/>
        </w:rPr>
        <w:t>Зицер</w:t>
      </w:r>
      <w:proofErr w:type="spellEnd"/>
      <w:r w:rsidRPr="003A12B9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 </w:t>
      </w:r>
      <w:r w:rsidRPr="003A12B9">
        <w:rPr>
          <w:rFonts w:ascii="Times New Roman" w:hAnsi="Times New Roman" w:cs="Times New Roman"/>
          <w:sz w:val="26"/>
          <w:szCs w:val="26"/>
        </w:rPr>
        <w:t>«Любить нельзя воспитывать»</w:t>
      </w:r>
      <w:r w:rsidR="00DC234C" w:rsidRPr="003A12B9">
        <w:rPr>
          <w:rFonts w:ascii="Times New Roman" w:hAnsi="Times New Roman" w:cs="Times New Roman"/>
          <w:sz w:val="26"/>
          <w:szCs w:val="26"/>
        </w:rPr>
        <w:t xml:space="preserve"> </w:t>
      </w:r>
      <w:r w:rsidRPr="003A12B9">
        <w:rPr>
          <w:rFonts w:ascii="Times New Roman" w:hAnsi="Times New Roman" w:cs="Times New Roman"/>
          <w:iCs/>
          <w:sz w:val="26"/>
          <w:szCs w:val="20"/>
        </w:rPr>
        <w:t>http://www.litres.ru/pages/biblio_book/?art=36327469: К</w:t>
      </w:r>
      <w:r w:rsidR="00DC234C" w:rsidRPr="003A12B9">
        <w:rPr>
          <w:rFonts w:ascii="Times New Roman" w:hAnsi="Times New Roman" w:cs="Times New Roman"/>
          <w:iCs/>
          <w:sz w:val="26"/>
          <w:szCs w:val="20"/>
        </w:rPr>
        <w:t xml:space="preserve">левер-Медиа-Групп; Москва; 2018  </w:t>
      </w:r>
      <w:r w:rsidRPr="003A12B9">
        <w:rPr>
          <w:rFonts w:ascii="Times New Roman" w:hAnsi="Times New Roman" w:cs="Times New Roman"/>
          <w:iCs/>
          <w:sz w:val="26"/>
          <w:szCs w:val="20"/>
        </w:rPr>
        <w:t>ISBN 978-5-00115-250-7</w:t>
      </w:r>
    </w:p>
    <w:sectPr w:rsidR="00DA0902" w:rsidRPr="00B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5"/>
    <w:rsid w:val="000F3F2B"/>
    <w:rsid w:val="001D3FE5"/>
    <w:rsid w:val="001E721F"/>
    <w:rsid w:val="00347856"/>
    <w:rsid w:val="0039508C"/>
    <w:rsid w:val="003A12B9"/>
    <w:rsid w:val="003E3910"/>
    <w:rsid w:val="0040691F"/>
    <w:rsid w:val="004E513C"/>
    <w:rsid w:val="00531A6E"/>
    <w:rsid w:val="005B3BDF"/>
    <w:rsid w:val="006128E8"/>
    <w:rsid w:val="00742DA2"/>
    <w:rsid w:val="00746067"/>
    <w:rsid w:val="00767AD6"/>
    <w:rsid w:val="00905F73"/>
    <w:rsid w:val="009A2B5E"/>
    <w:rsid w:val="009F64A3"/>
    <w:rsid w:val="00B8643F"/>
    <w:rsid w:val="00C1183F"/>
    <w:rsid w:val="00C701FA"/>
    <w:rsid w:val="00CB5137"/>
    <w:rsid w:val="00D6724C"/>
    <w:rsid w:val="00DA0902"/>
    <w:rsid w:val="00DC234C"/>
    <w:rsid w:val="00E64C0F"/>
    <w:rsid w:val="00EC4301"/>
    <w:rsid w:val="00EF6070"/>
    <w:rsid w:val="00F775C0"/>
    <w:rsid w:val="00F80CD2"/>
    <w:rsid w:val="00F907C3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6CAC-32C3-4E2D-98AB-BD04C08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ЕгороваЕИ</cp:lastModifiedBy>
  <cp:revision>8</cp:revision>
  <dcterms:created xsi:type="dcterms:W3CDTF">2019-04-21T12:20:00Z</dcterms:created>
  <dcterms:modified xsi:type="dcterms:W3CDTF">2019-05-03T21:58:00Z</dcterms:modified>
</cp:coreProperties>
</file>