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20" w:rsidRPr="00D026C6" w:rsidRDefault="00B86920" w:rsidP="00B86920">
      <w:pPr>
        <w:spacing w:after="0" w:line="240" w:lineRule="auto"/>
        <w:ind w:left="10773"/>
        <w:rPr>
          <w:rFonts w:ascii="Times New Roman" w:eastAsia="Times New Roman" w:hAnsi="Times New Roman" w:cs="Times New Roman"/>
          <w:lang w:eastAsia="ru-RU"/>
        </w:rPr>
      </w:pPr>
      <w:r w:rsidRPr="00D026C6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B86920" w:rsidRPr="00D026C6" w:rsidRDefault="00B86920" w:rsidP="00B86920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lang w:eastAsia="ru-RU"/>
        </w:rPr>
      </w:pPr>
      <w:r w:rsidRPr="00D026C6">
        <w:rPr>
          <w:rFonts w:ascii="Times New Roman" w:eastAsia="Times New Roman" w:hAnsi="Times New Roman" w:cs="Times New Roman"/>
          <w:lang w:eastAsia="ru-RU"/>
        </w:rPr>
        <w:t>к приказу Департамента образования, культуры и спорта Чукотского автономного округа</w:t>
      </w:r>
    </w:p>
    <w:p w:rsidR="00B86920" w:rsidRPr="00D026C6" w:rsidRDefault="00B86920" w:rsidP="00D026C6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lang w:eastAsia="ru-RU"/>
        </w:rPr>
      </w:pPr>
      <w:r w:rsidRPr="00D026C6">
        <w:rPr>
          <w:rFonts w:ascii="Times New Roman" w:eastAsia="Times New Roman" w:hAnsi="Times New Roman" w:cs="Times New Roman"/>
          <w:lang w:eastAsia="ru-RU"/>
        </w:rPr>
        <w:t>от 28.04.2018 г. № 01-21/234</w:t>
      </w:r>
      <w:bookmarkStart w:id="0" w:name="_GoBack"/>
      <w:bookmarkEnd w:id="0"/>
    </w:p>
    <w:tbl>
      <w:tblPr>
        <w:tblW w:w="15150" w:type="dxa"/>
        <w:tblInd w:w="93" w:type="dxa"/>
        <w:tblLook w:val="0000" w:firstRow="0" w:lastRow="0" w:firstColumn="0" w:lastColumn="0" w:noHBand="0" w:noVBand="0"/>
      </w:tblPr>
      <w:tblGrid>
        <w:gridCol w:w="1877"/>
        <w:gridCol w:w="3774"/>
        <w:gridCol w:w="1823"/>
        <w:gridCol w:w="1966"/>
        <w:gridCol w:w="1609"/>
        <w:gridCol w:w="2326"/>
        <w:gridCol w:w="1652"/>
        <w:gridCol w:w="123"/>
      </w:tblGrid>
      <w:tr w:rsidR="00B86920" w:rsidRPr="00B86920" w:rsidTr="00972888">
        <w:trPr>
          <w:gridAfter w:val="1"/>
          <w:wAfter w:w="123" w:type="dxa"/>
          <w:trHeight w:val="360"/>
        </w:trPr>
        <w:tc>
          <w:tcPr>
            <w:tcW w:w="15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Примерные сроки подачи и рассмотрения апелляций Конфликтной комиссией Чукотского автономного округа </w:t>
            </w:r>
          </w:p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 проведении основного государственного экзамена выпускников, освоивших программы основного общего образования</w:t>
            </w:r>
          </w:p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Дата проведения ОГЭ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Прием апелляций по процедуре проведения экзамена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Рассмотрение апелляций по процедуре проведения экзамена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 xml:space="preserve">Выдача результатов </w:t>
            </w:r>
          </w:p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</w:p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в МОУО или ОО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Прием апелляций о несогласии с выставленными баллами (</w:t>
            </w:r>
            <w:proofErr w:type="gramStart"/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оценкой)  по</w:t>
            </w:r>
            <w:proofErr w:type="gramEnd"/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результатам ОГЭ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Рассмотрение апелляций о несогласии с выставленными баллами (</w:t>
            </w:r>
            <w:proofErr w:type="gramStart"/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оценкой)  по</w:t>
            </w:r>
            <w:proofErr w:type="gramEnd"/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результатам ОГЭ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25 мая</w:t>
            </w:r>
          </w:p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(пятница)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Иностранные языки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25 мая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25 – 26 мая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28 мая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28 - 29 мая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29 – 30 мая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29 мая</w:t>
            </w:r>
          </w:p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(вторник)</w:t>
            </w:r>
          </w:p>
        </w:tc>
        <w:tc>
          <w:tcPr>
            <w:tcW w:w="3774" w:type="dxa"/>
            <w:shd w:val="clear" w:color="auto" w:fill="auto"/>
            <w:noWrap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Русский язык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29 мая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29 – 30 мая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05 июня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05 - 06 июня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06 – 07 июня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31 мая</w:t>
            </w:r>
          </w:p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highlight w:val="green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(четверг)</w:t>
            </w:r>
          </w:p>
        </w:tc>
        <w:tc>
          <w:tcPr>
            <w:tcW w:w="3774" w:type="dxa"/>
            <w:shd w:val="clear" w:color="auto" w:fill="auto"/>
            <w:noWrap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highlight w:val="green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биология, обществознание, литература, информатика и ИКТ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31 мая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31 мая – 01 июня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05 июня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05 – 06 июня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06 – 07 июня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 xml:space="preserve">02 </w:t>
            </w:r>
            <w:proofErr w:type="gramStart"/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июня  (</w:t>
            </w:r>
            <w:proofErr w:type="gramEnd"/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суббота)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физика, информатика и ИКТ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02 июня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02 – 03 июня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06 июня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06 - 07 июня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07 - 08 июня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05 июня</w:t>
            </w:r>
            <w:proofErr w:type="gramStart"/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 xml:space="preserve">   (</w:t>
            </w:r>
            <w:proofErr w:type="gramEnd"/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вторник)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математика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05 июня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05 – 06 июня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08 июня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08 – 11 июня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11 – 12 июня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07 июня (четверг)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история, химия, география, физика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07 июня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07 – 08 июня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10 июня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10 – 11 июня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11 – 12 июня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08 июня (пятница)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чукотский язык, эскимосский язык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08 июня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08  июня</w:t>
            </w:r>
            <w:proofErr w:type="gramEnd"/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10 июня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10 – 11 июня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11 12 июня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09 июня (суббота)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обществознание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09 июня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09 – 11 июня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12 июня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12 – 13 июня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13 – 14 июня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15150" w:type="dxa"/>
            <w:gridSpan w:val="8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ДНИ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lastRenderedPageBreak/>
              <w:t>20 июня</w:t>
            </w:r>
          </w:p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(среда)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 xml:space="preserve">русский язык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20 июня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20 – 21 июня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25 июня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25 – 26 июня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26 – 27 июня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21 июня (четверг)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математика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21 июня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21 – 22 июня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25 июня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25 – 26 июня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26 – 27 июня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22 июня (пятница)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обществознание, информатика и ИКТ, биология, литература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22 июня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22 – 23 июня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25 июня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25 – 26 июня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26 – 27 июня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23 июня (суббота)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иностранные языки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23 июня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23 – 25 июня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25 июня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25 – 26 июня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26 – 27 июня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25 июня</w:t>
            </w:r>
          </w:p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(понедельник)</w:t>
            </w:r>
          </w:p>
        </w:tc>
        <w:tc>
          <w:tcPr>
            <w:tcW w:w="3774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география, история, физика, химия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25 июня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25 – 26 июня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27 июня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27 – 28 июня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28 - 29 июня</w:t>
            </w:r>
          </w:p>
        </w:tc>
      </w:tr>
      <w:tr w:rsidR="00B86920" w:rsidRPr="00B86920" w:rsidTr="0097288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28 июня</w:t>
            </w:r>
          </w:p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(четверг)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4"/>
                <w:lang w:eastAsia="ru-RU"/>
              </w:rPr>
            </w:pPr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 xml:space="preserve">русский язык, математика, география, история, биология, иностранный </w:t>
            </w:r>
            <w:proofErr w:type="gramStart"/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язык(</w:t>
            </w:r>
            <w:proofErr w:type="gramEnd"/>
            <w:r w:rsidRPr="00B86920">
              <w:rPr>
                <w:rFonts w:ascii="Times New Roman" w:eastAsia="Arial Unicode MS" w:hAnsi="Times New Roman" w:cs="Times New Roman"/>
                <w:kern w:val="24"/>
                <w:lang w:eastAsia="ru-RU"/>
              </w:rPr>
              <w:t>устный и письменный), физика, обществознание, химия, литература, информатика и ИКТ, чукотский язык, эскимосский язык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28 июня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28 – 29 июня</w:t>
            </w:r>
          </w:p>
        </w:tc>
        <w:tc>
          <w:tcPr>
            <w:tcW w:w="1609" w:type="dxa"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02 июля</w:t>
            </w:r>
          </w:p>
        </w:tc>
        <w:tc>
          <w:tcPr>
            <w:tcW w:w="2326" w:type="dxa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02 - 03 июля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center"/>
          </w:tcPr>
          <w:p w:rsidR="00B86920" w:rsidRPr="00B86920" w:rsidRDefault="00B86920" w:rsidP="00B8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920">
              <w:rPr>
                <w:rFonts w:ascii="Times New Roman" w:eastAsia="Times New Roman" w:hAnsi="Times New Roman" w:cs="Times New Roman"/>
                <w:lang w:eastAsia="ru-RU"/>
              </w:rPr>
              <w:t>03 - 04 июля</w:t>
            </w:r>
          </w:p>
        </w:tc>
      </w:tr>
    </w:tbl>
    <w:p w:rsidR="00E87AA9" w:rsidRDefault="00E87AA9"/>
    <w:sectPr w:rsidR="00E87AA9" w:rsidSect="00B86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F"/>
    <w:rsid w:val="006A3ACF"/>
    <w:rsid w:val="00B86920"/>
    <w:rsid w:val="00D026C6"/>
    <w:rsid w:val="00E8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6BD61-D31E-48C9-97FD-161EDD0A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ЕгороваЕИ</cp:lastModifiedBy>
  <cp:revision>4</cp:revision>
  <cp:lastPrinted>2018-05-10T02:47:00Z</cp:lastPrinted>
  <dcterms:created xsi:type="dcterms:W3CDTF">2018-05-10T01:40:00Z</dcterms:created>
  <dcterms:modified xsi:type="dcterms:W3CDTF">2018-05-10T02:51:00Z</dcterms:modified>
</cp:coreProperties>
</file>