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5" w:rsidRPr="00BC2225" w:rsidRDefault="00BC2225" w:rsidP="00BC2225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2225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Информация о работе по созданию универсальной </w:t>
      </w:r>
      <w:proofErr w:type="spellStart"/>
      <w:r w:rsidRPr="00BC2225">
        <w:rPr>
          <w:rFonts w:ascii="Times New Roman" w:hAnsi="Times New Roman" w:cs="Times New Roman"/>
          <w:b/>
          <w:sz w:val="26"/>
          <w:szCs w:val="26"/>
          <w:u w:val="single"/>
        </w:rPr>
        <w:t>безбарьерной</w:t>
      </w:r>
      <w:proofErr w:type="spellEnd"/>
      <w:r w:rsidRPr="00BC222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среды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особым образовательным потребностям группы детей с ограниченными возможностями здоровья в целом и каждой категории в отдельности. В связи с этим в  структуре материально-технического обеспечения должна быть отражена специфика требований к: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1. Организации пространства, в котором обучается ребенок с ограниченными возможностями здоровья;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2. Организации временного режима обучения;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3. Организации рабочего места ребенка с ограниченными возможностями здоровья;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4. Техническим средствам обеспечения комфортного доступа ребенка с ограниченными возможностями здоровья к образованию (ассистирующие средства и технологии);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5. Техническим средствам обучения для каждой категории детей с ограниченными возможностями здоровья (включая специализированные компьютерные инструменты обучения, ориентированные на удовлетворение особых образовательных потребностей).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Данная задача постепенно решается в рамках Федеральной целевой программы развития образования на 2011-2015 годы, государственной программы «Доступная среда» на 2011-2015 годы, утвержденной постановлением Правительства Российской Федерации от 17 марта 2011г. №175, а также соответствующей региональной программой развития сферы образования детей с ограниченными возможностями здоровья.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В МБОУ Центр образования </w:t>
      </w:r>
      <w:proofErr w:type="spellStart"/>
      <w:r w:rsidRPr="00556929">
        <w:rPr>
          <w:rFonts w:ascii="Times New Roman" w:hAnsi="Times New Roman" w:cs="Times New Roman"/>
          <w:sz w:val="26"/>
          <w:szCs w:val="26"/>
        </w:rPr>
        <w:t>г.Певек</w:t>
      </w:r>
      <w:proofErr w:type="spellEnd"/>
      <w:r w:rsidRPr="00556929">
        <w:rPr>
          <w:rFonts w:ascii="Times New Roman" w:hAnsi="Times New Roman" w:cs="Times New Roman"/>
          <w:sz w:val="26"/>
          <w:szCs w:val="26"/>
        </w:rPr>
        <w:t xml:space="preserve"> проводятся работы по созданию универсальной </w:t>
      </w:r>
      <w:proofErr w:type="spellStart"/>
      <w:r w:rsidRPr="00556929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556929">
        <w:rPr>
          <w:rFonts w:ascii="Times New Roman" w:hAnsi="Times New Roman" w:cs="Times New Roman"/>
          <w:sz w:val="26"/>
          <w:szCs w:val="26"/>
        </w:rPr>
        <w:t xml:space="preserve"> среды, включающие в себя приспособление зданий, а именно: устройство пандусов.</w:t>
      </w:r>
    </w:p>
    <w:p w:rsidR="00BC2225" w:rsidRPr="00556929" w:rsidRDefault="00BC2225" w:rsidP="00BC2225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В дальнейшем планируется: 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установка перил вдоль стен внутри здания; 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устройство разметки; 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оборудование санитарно-гигиенических помещений; 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переоборудование и приспособление раздевалок, спортивных залов, столовых, классных комнат, кабинетов педагогов-психологов, учителей-логопедов, комнат психологической разгрузки, медицинских кабинетов. </w:t>
      </w:r>
    </w:p>
    <w:p w:rsidR="00BC2225" w:rsidRPr="00556929" w:rsidRDefault="00BC2225" w:rsidP="00BC2225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В МБОУ Центр образования </w:t>
      </w:r>
      <w:proofErr w:type="spellStart"/>
      <w:r w:rsidRPr="00556929">
        <w:rPr>
          <w:rFonts w:ascii="Times New Roman" w:hAnsi="Times New Roman" w:cs="Times New Roman"/>
          <w:sz w:val="26"/>
          <w:szCs w:val="26"/>
        </w:rPr>
        <w:t>г.Певек</w:t>
      </w:r>
      <w:proofErr w:type="spellEnd"/>
      <w:r w:rsidRPr="00556929">
        <w:rPr>
          <w:rFonts w:ascii="Times New Roman" w:hAnsi="Times New Roman" w:cs="Times New Roman"/>
          <w:sz w:val="26"/>
          <w:szCs w:val="26"/>
        </w:rPr>
        <w:t xml:space="preserve"> в рамках региональной программы развития сферы образования детей с ограниченными возможностями здоровья  Департаментом образования,  культуры и спорта Чукотского автономного округа передано  специальное, в том числе учебное оборудование: 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>специальная мебель, в том числе столы с микролифтом (с регулируемой высотой);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 xml:space="preserve"> слуховой тренажер «Соло-01В» (М); 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>электронное табло «Бегущая строка» для помещений;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>пандус телескопический;</w:t>
      </w:r>
    </w:p>
    <w:p w:rsidR="00BC2225" w:rsidRPr="00556929" w:rsidRDefault="00BC2225" w:rsidP="00BC222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556929">
        <w:rPr>
          <w:rFonts w:ascii="Times New Roman" w:hAnsi="Times New Roman" w:cs="Times New Roman"/>
          <w:sz w:val="26"/>
          <w:szCs w:val="26"/>
        </w:rPr>
        <w:t>мобильная система обеспечения перемещения инвалида - колясочника с беспроводной системой вызова помощника.</w:t>
      </w:r>
    </w:p>
    <w:p w:rsidR="00BC2225" w:rsidRPr="00556929" w:rsidRDefault="00BC2225" w:rsidP="00BC222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150A7" w:rsidRDefault="00F150A7" w:rsidP="00BC2225">
      <w:pPr>
        <w:spacing w:after="0" w:line="240" w:lineRule="auto"/>
      </w:pPr>
    </w:p>
    <w:p w:rsidR="00BC2225" w:rsidRDefault="00BC2225">
      <w:pPr>
        <w:spacing w:after="0" w:line="240" w:lineRule="auto"/>
      </w:pPr>
    </w:p>
    <w:sectPr w:rsidR="00BC2225" w:rsidSect="00BC22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D93"/>
    <w:multiLevelType w:val="hybridMultilevel"/>
    <w:tmpl w:val="7A627032"/>
    <w:lvl w:ilvl="0" w:tplc="BB38C51E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2225"/>
    <w:rsid w:val="00BC2225"/>
    <w:rsid w:val="00F1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</cp:revision>
  <dcterms:created xsi:type="dcterms:W3CDTF">2016-02-10T03:35:00Z</dcterms:created>
  <dcterms:modified xsi:type="dcterms:W3CDTF">2016-02-10T03:38:00Z</dcterms:modified>
</cp:coreProperties>
</file>